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AC01D" w14:textId="34963434" w:rsidR="006E3931" w:rsidRPr="001975E5" w:rsidRDefault="006E3931" w:rsidP="002F680B">
      <w:pPr>
        <w:keepNext/>
        <w:keepLines/>
        <w:spacing w:before="240" w:line="276" w:lineRule="auto"/>
        <w:outlineLvl w:val="0"/>
        <w:rPr>
          <w:rFonts w:asciiTheme="minorHAnsi" w:eastAsiaTheme="majorEastAsia" w:hAnsiTheme="minorHAnsi" w:cstheme="minorHAnsi"/>
          <w:color w:val="000000" w:themeColor="text1"/>
        </w:rPr>
      </w:pPr>
      <w:bookmarkStart w:id="0" w:name="_Toc57222932"/>
      <w:r w:rsidRPr="001975E5">
        <w:rPr>
          <w:rFonts w:asciiTheme="minorHAnsi" w:eastAsiaTheme="majorEastAsia" w:hAnsiTheme="minorHAnsi" w:cstheme="minorHAnsi"/>
          <w:color w:val="000000" w:themeColor="text1"/>
        </w:rPr>
        <w:t>ANLAGE B</w:t>
      </w:r>
      <w:bookmarkStart w:id="1" w:name="_Toc57222933"/>
      <w:bookmarkEnd w:id="0"/>
      <w:r w:rsidRPr="001975E5">
        <w:rPr>
          <w:rFonts w:asciiTheme="minorHAnsi" w:eastAsiaTheme="majorEastAsia" w:hAnsiTheme="minorHAnsi" w:cstheme="minorHAnsi"/>
          <w:color w:val="000000" w:themeColor="text1"/>
        </w:rPr>
        <w:t xml:space="preserve"> „VORAUSSETZUNGEN DER PLATTFORM, ZEITPLAN UND LEISTUNGSERBRINGUNG“</w:t>
      </w:r>
    </w:p>
    <w:p w14:paraId="4511AF90" w14:textId="77777777" w:rsidR="00650265" w:rsidRPr="001975E5" w:rsidRDefault="00650265" w:rsidP="00650265">
      <w:pPr>
        <w:autoSpaceDE w:val="0"/>
        <w:autoSpaceDN w:val="0"/>
        <w:adjustRightInd w:val="0"/>
        <w:spacing w:line="240" w:lineRule="exact"/>
        <w:jc w:val="both"/>
        <w:rPr>
          <w:rFonts w:asciiTheme="minorHAnsi" w:eastAsiaTheme="minorHAnsi" w:hAnsiTheme="minorHAnsi" w:cstheme="minorBidi"/>
        </w:rPr>
      </w:pPr>
    </w:p>
    <w:p w14:paraId="504F6BA9" w14:textId="77777777" w:rsidR="00650265" w:rsidRPr="001975E5" w:rsidRDefault="00650265" w:rsidP="00650265">
      <w:pPr>
        <w:autoSpaceDE w:val="0"/>
        <w:autoSpaceDN w:val="0"/>
        <w:adjustRightInd w:val="0"/>
        <w:spacing w:line="240" w:lineRule="exact"/>
        <w:jc w:val="both"/>
        <w:rPr>
          <w:rFonts w:asciiTheme="minorHAnsi" w:eastAsiaTheme="minorHAnsi" w:hAnsiTheme="minorHAnsi" w:cstheme="minorBidi"/>
          <w:b/>
          <w:bCs/>
        </w:rPr>
      </w:pPr>
    </w:p>
    <w:p w14:paraId="5289117C" w14:textId="6F70AAA5" w:rsidR="00650265" w:rsidRPr="001975E5" w:rsidRDefault="00650265" w:rsidP="00650265">
      <w:pPr>
        <w:autoSpaceDE w:val="0"/>
        <w:autoSpaceDN w:val="0"/>
        <w:adjustRightInd w:val="0"/>
        <w:spacing w:line="240" w:lineRule="exact"/>
        <w:jc w:val="both"/>
        <w:rPr>
          <w:rFonts w:asciiTheme="minorHAnsi" w:eastAsiaTheme="minorHAnsi" w:hAnsiTheme="minorHAnsi" w:cstheme="minorBidi"/>
          <w:b/>
          <w:bCs/>
        </w:rPr>
      </w:pPr>
      <w:r w:rsidRPr="001975E5">
        <w:rPr>
          <w:rFonts w:asciiTheme="minorHAnsi" w:eastAsiaTheme="minorHAnsi" w:hAnsiTheme="minorHAnsi" w:cstheme="minorBidi"/>
          <w:b/>
          <w:bCs/>
        </w:rPr>
        <w:t>VORAUSSETZUNGEN DER PLATTFORM</w:t>
      </w:r>
    </w:p>
    <w:bookmarkEnd w:id="1"/>
    <w:p w14:paraId="0058DC80" w14:textId="77777777" w:rsidR="006E3931" w:rsidRPr="001975E5" w:rsidRDefault="006E3931" w:rsidP="00650265">
      <w:pPr>
        <w:spacing w:line="360" w:lineRule="auto"/>
        <w:rPr>
          <w:rFonts w:asciiTheme="minorHAnsi" w:eastAsiaTheme="minorHAnsi" w:hAnsiTheme="minorHAnsi" w:cstheme="minorBidi"/>
          <w:sz w:val="22"/>
          <w:szCs w:val="22"/>
        </w:rPr>
      </w:pPr>
    </w:p>
    <w:p w14:paraId="7E93C177" w14:textId="2D84F0AB" w:rsidR="00A835CC" w:rsidRPr="001975E5" w:rsidRDefault="00D536C9" w:rsidP="00D536C9">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Der Dialog zwischen der Plattform und dem SBN-Index (dem vom ICCU verwalteten Sammelkatalog der im Besitz der italienischen Bibliotheken befindlichen Publikationen) muss mit Konformitätsnachweis der Stufe 4 gegeben sein.</w:t>
      </w:r>
    </w:p>
    <w:p w14:paraId="0571E759" w14:textId="123D7306" w:rsidR="00A835CC" w:rsidRPr="001975E5" w:rsidRDefault="00A835CC" w:rsidP="00650265">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Um eine möglichst problemlose Migration abwickeln zu können, ist ein vorheriger Besuch am Standort der Südtiroler Informatik AG und in mindestens drei von der vergebenden Verwaltung ausgewählten Bibliotheken erforderlich, um die gesamte HW-, SW- und Netzwerkstruktur des italienischsprachigen Bibliothekssystems Südtirols zu besichtigen und zu übernehmen.</w:t>
      </w:r>
    </w:p>
    <w:p w14:paraId="7DC4F135" w14:textId="3FE62FA1" w:rsidR="00A835CC" w:rsidRPr="001975E5" w:rsidRDefault="001008DD" w:rsidP="00650265">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Der Wirtschaftsbeteiligte muss im Besitz der von der Agentur für die Digitalisierung Italiens (AgID - Agenzia per l'Italia Digitale) ausgestellten Qualifikation sein, wie in Artikel 5 des Rundschreibens Nr. 3 vom 9. April 2018 vorgesehen, in dem es heißt, dass „die Erlangung der SaaS-Qualifikation mit der korrekten Erfassung des Qualifikationsantrags über die dafür vorgesehene AgID-Plattform übereinstimmt“.</w:t>
      </w:r>
    </w:p>
    <w:p w14:paraId="07668115" w14:textId="591DB371" w:rsidR="00A835CC" w:rsidRPr="001975E5" w:rsidRDefault="00A835CC" w:rsidP="00650265">
      <w:pPr>
        <w:spacing w:line="360" w:lineRule="auto"/>
        <w:jc w:val="both"/>
        <w:rPr>
          <w:rFonts w:asciiTheme="minorHAnsi" w:eastAsiaTheme="minorHAnsi" w:hAnsiTheme="minorHAnsi" w:cstheme="minorHAnsi"/>
          <w:sz w:val="22"/>
          <w:szCs w:val="22"/>
        </w:rPr>
      </w:pPr>
      <w:bookmarkStart w:id="2" w:name="_Hlk77751548"/>
      <w:r w:rsidRPr="001975E5">
        <w:rPr>
          <w:rFonts w:asciiTheme="minorHAnsi" w:eastAsiaTheme="minorHAnsi" w:hAnsiTheme="minorHAnsi" w:cstheme="minorHAnsi"/>
          <w:sz w:val="22"/>
          <w:szCs w:val="22"/>
        </w:rPr>
        <w:t>Es</w:t>
      </w:r>
      <w:bookmarkEnd w:id="2"/>
      <w:r w:rsidRPr="001975E5">
        <w:rPr>
          <w:rFonts w:asciiTheme="minorHAnsi" w:eastAsiaTheme="minorHAnsi" w:hAnsiTheme="minorHAnsi" w:cstheme="minorHAnsi"/>
          <w:sz w:val="22"/>
          <w:szCs w:val="22"/>
        </w:rPr>
        <w:t xml:space="preserve"> muss nachgewiesen werden, welche Zertifizierungsebenen das SaaS-System des Wirtschaftsbeteiligten anwendet und es gilt als unabdingbar, folgende Modelle und Sicherheitskontrollen auf der Grundlage anerkannter internationaler Protokolle und Standards, einschließlich ISO/IEC 27001, zu übernehmen: 2013, ISO / IEC 27017: 2015, ISO / IEC 27018: 2014, ISO / IEC 22301: 2012 und CSA Star Self-Assessment. </w:t>
      </w:r>
    </w:p>
    <w:p w14:paraId="0272BBCE" w14:textId="38430264" w:rsidR="00A835CC" w:rsidRPr="001975E5" w:rsidRDefault="000271E2" w:rsidP="00650265">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Außerdem ist es unerlässlich, ein angemessenes Organisations- und Sicherheitsmodell für den Datenschutz umzusetzen.</w:t>
      </w:r>
    </w:p>
    <w:p w14:paraId="069B71A8" w14:textId="77777777" w:rsidR="00A835CC" w:rsidRPr="001975E5" w:rsidRDefault="00A835CC" w:rsidP="00650265">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Plattform muss mit dem Betriebssystem Windows 10 kompatibel sein. Darüber hinaus muss sie über eine API mit dem Discovery-Tool „MyArgo“</w:t>
      </w:r>
      <w:hyperlink r:id="rId7" w:history="1">
        <w:r w:rsidRPr="001975E5">
          <w:rPr>
            <w:rFonts w:asciiTheme="minorHAnsi" w:eastAsiaTheme="minorHAnsi" w:hAnsiTheme="minorHAnsi" w:cstheme="minorHAnsi"/>
            <w:sz w:val="22"/>
            <w:szCs w:val="22"/>
          </w:rPr>
          <w:t>(https://www.myargo.bz/it</w:t>
        </w:r>
      </w:hyperlink>
      <w:r w:rsidRPr="001975E5">
        <w:rPr>
          <w:rFonts w:asciiTheme="minorHAnsi" w:eastAsiaTheme="minorHAnsi" w:hAnsiTheme="minorHAnsi" w:cstheme="minorHAnsi"/>
          <w:sz w:val="22"/>
          <w:szCs w:val="22"/>
        </w:rPr>
        <w:t>) integriert werden, mit der MLOL-Plattform für die digitale Ausleihe kommunizieren und mit der in Anlage A aufgelisteten verwendeten SW und HW kompatibel sein.</w:t>
      </w:r>
    </w:p>
    <w:p w14:paraId="1463E6C5" w14:textId="05F31768" w:rsidR="00A835CC" w:rsidRPr="001975E5" w:rsidRDefault="00A835CC" w:rsidP="00650265">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Plattform muss für kleine und mittelgroße öffentliche Bibliotheken geeignet sein und eine mehrsprachige Schnittstelle mit einer spezifischen, bibliothekswissenschaftlichen Sprache gewährleisten, und zwar zumindest für Italienisch, Deutsch und Englisch.</w:t>
      </w:r>
    </w:p>
    <w:p w14:paraId="5798C888" w14:textId="651641EE" w:rsidR="00A835CC" w:rsidRPr="001975E5" w:rsidRDefault="00A835CC" w:rsidP="00650265">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Plattform muss eine auf drei Ebenen miteinander verknüpfte Architektur für die Verwaltung der Bibliotheksautomatisierungsdienste ermöglichen, die neben der individuellen und spezifischen Verwaltung für jede Bibliothek eine Vernetzung der einzelnen Bibliotheken der italienischen Sprachgruppe und anderer im Gebiet bestehender Bibliotheken sowie einen globalen Aufbau für die Verbindung mit den wichtigsten internationalen bibliografischen Datenbanken umfassen muss. Insbesondere muss das Netzwerk Folgendes gewährleisten: einen gemeinsamen Katalog, eine gemeinsame Normdatei, miteinander verbundene Benutzerverzeichnisse, Verleihfunktionen, die sich auf die verschiedenen Verzeichnisse stützen, ein gegliedertes Reportsystem für alle Systemfunktionen.</w:t>
      </w:r>
    </w:p>
    <w:p w14:paraId="692A6CF0" w14:textId="729AA277" w:rsidR="00650265" w:rsidRPr="001975E5" w:rsidRDefault="00A835CC" w:rsidP="00B60E44">
      <w:pPr>
        <w:spacing w:line="276"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Diese Art von Architektur muss bereits in anderen Bibliothekssystemen getestet und implementiert sein.</w:t>
      </w:r>
    </w:p>
    <w:p w14:paraId="33EAF22D" w14:textId="45C0AF62" w:rsidR="006E3931" w:rsidRPr="001975E5" w:rsidRDefault="006E3931" w:rsidP="006E3931">
      <w:pPr>
        <w:spacing w:line="360" w:lineRule="auto"/>
        <w:jc w:val="both"/>
        <w:rPr>
          <w:rFonts w:asciiTheme="minorHAnsi" w:eastAsiaTheme="minorHAnsi" w:hAnsiTheme="minorHAnsi" w:cstheme="minorBidi"/>
          <w:sz w:val="22"/>
          <w:szCs w:val="22"/>
        </w:rPr>
      </w:pPr>
      <w:r w:rsidRPr="001975E5">
        <w:rPr>
          <w:rFonts w:asciiTheme="minorHAnsi" w:eastAsiaTheme="minorHAnsi" w:hAnsiTheme="minorHAnsi" w:cstheme="minorBidi"/>
          <w:sz w:val="22"/>
          <w:szCs w:val="22"/>
        </w:rPr>
        <w:t>Die vom Wirtschaftsbeteiligten vorgeschlagene Plattform muss alle in der nachstehenden Tabelle A aufgeführten Funktionen ausüben.</w:t>
      </w:r>
    </w:p>
    <w:p w14:paraId="57598ABA" w14:textId="77777777" w:rsidR="006E3931" w:rsidRPr="001975E5" w:rsidRDefault="006E3931" w:rsidP="006E3931">
      <w:pPr>
        <w:spacing w:line="360" w:lineRule="auto"/>
        <w:jc w:val="both"/>
        <w:rPr>
          <w:rFonts w:asciiTheme="minorHAnsi" w:eastAsiaTheme="minorHAnsi" w:hAnsiTheme="minorHAnsi" w:cstheme="minorHAnsi"/>
          <w:sz w:val="22"/>
          <w:szCs w:val="22"/>
        </w:rPr>
      </w:pPr>
    </w:p>
    <w:p w14:paraId="212BEE5E" w14:textId="77777777"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Tabelle A</w:t>
      </w:r>
    </w:p>
    <w:tbl>
      <w:tblPr>
        <w:tblStyle w:val="TableNormal"/>
        <w:tblW w:w="0" w:type="auto"/>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7"/>
        <w:gridCol w:w="9362"/>
      </w:tblGrid>
      <w:tr w:rsidR="006E3931" w:rsidRPr="001975E5" w14:paraId="4568CFF3" w14:textId="77777777" w:rsidTr="00354275">
        <w:trPr>
          <w:trHeight w:val="317"/>
        </w:trPr>
        <w:tc>
          <w:tcPr>
            <w:tcW w:w="387" w:type="dxa"/>
          </w:tcPr>
          <w:p w14:paraId="2D645C19"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A</w:t>
            </w:r>
          </w:p>
        </w:tc>
        <w:tc>
          <w:tcPr>
            <w:tcW w:w="9362" w:type="dxa"/>
          </w:tcPr>
          <w:p w14:paraId="7E2DFDA6" w14:textId="77777777" w:rsidR="006E3931" w:rsidRPr="001975E5" w:rsidRDefault="006E3931" w:rsidP="006E3931">
            <w:pPr>
              <w:spacing w:before="108"/>
              <w:ind w:left="107"/>
              <w:rPr>
                <w:rFonts w:cstheme="minorHAnsi"/>
                <w:sz w:val="22"/>
                <w:szCs w:val="22"/>
              </w:rPr>
            </w:pPr>
            <w:r w:rsidRPr="001975E5">
              <w:rPr>
                <w:rFonts w:cstheme="minorHAnsi"/>
                <w:sz w:val="22"/>
                <w:szCs w:val="22"/>
              </w:rPr>
              <w:t>Verfügbarkeit einer Cloud-basierten Plattform nach dem SaaS-Modell, die in allen ihren Komponenten integriert und von einem lokalen Systemadministrator konfigurierbar ist;</w:t>
            </w:r>
          </w:p>
        </w:tc>
      </w:tr>
      <w:tr w:rsidR="006E3931" w:rsidRPr="001975E5" w14:paraId="46B61678" w14:textId="77777777" w:rsidTr="00354275">
        <w:trPr>
          <w:trHeight w:val="317"/>
        </w:trPr>
        <w:tc>
          <w:tcPr>
            <w:tcW w:w="387" w:type="dxa"/>
          </w:tcPr>
          <w:p w14:paraId="60FE86DA"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lastRenderedPageBreak/>
              <w:t>B</w:t>
            </w:r>
          </w:p>
        </w:tc>
        <w:tc>
          <w:tcPr>
            <w:tcW w:w="9362" w:type="dxa"/>
          </w:tcPr>
          <w:p w14:paraId="1F88306A" w14:textId="77777777" w:rsidR="006E3931" w:rsidRPr="001975E5" w:rsidRDefault="006E3931" w:rsidP="006E3931">
            <w:pPr>
              <w:spacing w:before="107"/>
              <w:ind w:left="107"/>
              <w:rPr>
                <w:rFonts w:cstheme="minorHAnsi"/>
                <w:sz w:val="22"/>
                <w:szCs w:val="22"/>
              </w:rPr>
            </w:pPr>
            <w:r w:rsidRPr="001975E5">
              <w:rPr>
                <w:rFonts w:cstheme="minorHAnsi"/>
                <w:sz w:val="22"/>
                <w:szCs w:val="22"/>
              </w:rPr>
              <w:t>Verwaltung der Neuzugänge;</w:t>
            </w:r>
          </w:p>
        </w:tc>
      </w:tr>
      <w:tr w:rsidR="006E3931" w:rsidRPr="001975E5" w14:paraId="00B12623" w14:textId="77777777" w:rsidTr="00354275">
        <w:trPr>
          <w:trHeight w:val="317"/>
        </w:trPr>
        <w:tc>
          <w:tcPr>
            <w:tcW w:w="387" w:type="dxa"/>
          </w:tcPr>
          <w:p w14:paraId="5288C9C4"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C</w:t>
            </w:r>
          </w:p>
        </w:tc>
        <w:tc>
          <w:tcPr>
            <w:tcW w:w="9362" w:type="dxa"/>
          </w:tcPr>
          <w:p w14:paraId="64B14BAD" w14:textId="77777777" w:rsidR="006E3931" w:rsidRPr="001975E5" w:rsidRDefault="006E3931" w:rsidP="006E3931">
            <w:pPr>
              <w:spacing w:before="107"/>
              <w:ind w:left="107"/>
              <w:rPr>
                <w:rFonts w:cstheme="minorHAnsi"/>
                <w:sz w:val="22"/>
                <w:szCs w:val="22"/>
              </w:rPr>
            </w:pPr>
            <w:r w:rsidRPr="001975E5">
              <w:rPr>
                <w:rFonts w:cstheme="minorHAnsi"/>
                <w:sz w:val="22"/>
                <w:szCs w:val="22"/>
              </w:rPr>
              <w:t>Verwaltung der Katalogisierung unter Einhaltung des SBN-Indexes über SBNMARC-Protokoll;</w:t>
            </w:r>
          </w:p>
        </w:tc>
      </w:tr>
      <w:tr w:rsidR="006E3931" w:rsidRPr="001975E5" w14:paraId="2A378B57" w14:textId="77777777" w:rsidTr="00354275">
        <w:trPr>
          <w:trHeight w:val="317"/>
        </w:trPr>
        <w:tc>
          <w:tcPr>
            <w:tcW w:w="387" w:type="dxa"/>
          </w:tcPr>
          <w:p w14:paraId="2710AA9D" w14:textId="77777777" w:rsidR="006E3931" w:rsidRPr="001975E5" w:rsidRDefault="006E3931" w:rsidP="006E3931">
            <w:pPr>
              <w:spacing w:before="110" w:line="360" w:lineRule="auto"/>
              <w:rPr>
                <w:rFonts w:cstheme="minorHAnsi"/>
                <w:sz w:val="22"/>
                <w:szCs w:val="22"/>
              </w:rPr>
            </w:pPr>
            <w:r w:rsidRPr="001975E5">
              <w:rPr>
                <w:rFonts w:cstheme="minorHAnsi"/>
                <w:sz w:val="22"/>
                <w:szCs w:val="22"/>
              </w:rPr>
              <w:t xml:space="preserve">  D</w:t>
            </w:r>
          </w:p>
        </w:tc>
        <w:tc>
          <w:tcPr>
            <w:tcW w:w="9362" w:type="dxa"/>
          </w:tcPr>
          <w:p w14:paraId="456E0EB8" w14:textId="77777777" w:rsidR="006E3931" w:rsidRPr="001975E5" w:rsidRDefault="006E3931" w:rsidP="006E3931">
            <w:pPr>
              <w:spacing w:before="101"/>
              <w:ind w:left="108"/>
              <w:rPr>
                <w:rFonts w:cstheme="minorHAnsi"/>
                <w:sz w:val="22"/>
                <w:szCs w:val="22"/>
              </w:rPr>
            </w:pPr>
            <w:r w:rsidRPr="001975E5">
              <w:rPr>
                <w:rFonts w:cstheme="minorHAnsi"/>
                <w:sz w:val="22"/>
                <w:szCs w:val="22"/>
              </w:rPr>
              <w:t>Verwaltung der Print-Zeitschriften;</w:t>
            </w:r>
          </w:p>
        </w:tc>
      </w:tr>
      <w:tr w:rsidR="006E3931" w:rsidRPr="001975E5" w14:paraId="65A9E562" w14:textId="77777777" w:rsidTr="00354275">
        <w:trPr>
          <w:trHeight w:val="317"/>
        </w:trPr>
        <w:tc>
          <w:tcPr>
            <w:tcW w:w="387" w:type="dxa"/>
          </w:tcPr>
          <w:p w14:paraId="2FE94659"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E</w:t>
            </w:r>
          </w:p>
        </w:tc>
        <w:tc>
          <w:tcPr>
            <w:tcW w:w="9362" w:type="dxa"/>
          </w:tcPr>
          <w:p w14:paraId="233C9196" w14:textId="77777777" w:rsidR="006E3931" w:rsidRPr="001975E5" w:rsidRDefault="006E3931" w:rsidP="006E3931">
            <w:pPr>
              <w:spacing w:before="107"/>
              <w:ind w:left="107"/>
              <w:rPr>
                <w:rFonts w:cstheme="minorHAnsi"/>
                <w:sz w:val="22"/>
                <w:szCs w:val="22"/>
              </w:rPr>
            </w:pPr>
            <w:r w:rsidRPr="001975E5">
              <w:rPr>
                <w:rFonts w:cstheme="minorHAnsi"/>
                <w:sz w:val="22"/>
                <w:szCs w:val="22"/>
              </w:rPr>
              <w:t>Verwaltung von Kopien und Sammlungen;</w:t>
            </w:r>
          </w:p>
        </w:tc>
      </w:tr>
      <w:tr w:rsidR="006E3931" w:rsidRPr="001975E5" w14:paraId="6A67CEA0" w14:textId="77777777" w:rsidTr="00354275">
        <w:trPr>
          <w:trHeight w:val="317"/>
        </w:trPr>
        <w:tc>
          <w:tcPr>
            <w:tcW w:w="387" w:type="dxa"/>
          </w:tcPr>
          <w:p w14:paraId="41D1BBCA"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F</w:t>
            </w:r>
          </w:p>
        </w:tc>
        <w:tc>
          <w:tcPr>
            <w:tcW w:w="9362" w:type="dxa"/>
          </w:tcPr>
          <w:p w14:paraId="261E1066" w14:textId="77777777" w:rsidR="006E3931" w:rsidRPr="001975E5" w:rsidRDefault="006E3931" w:rsidP="006E3931">
            <w:pPr>
              <w:spacing w:before="110"/>
              <w:ind w:left="107"/>
              <w:rPr>
                <w:rFonts w:cstheme="minorHAnsi"/>
                <w:sz w:val="22"/>
                <w:szCs w:val="22"/>
              </w:rPr>
            </w:pPr>
            <w:r w:rsidRPr="001975E5">
              <w:rPr>
                <w:rFonts w:cstheme="minorHAnsi"/>
                <w:sz w:val="22"/>
                <w:szCs w:val="22"/>
              </w:rPr>
              <w:t>Integrierte Verwaltung von elektronischen Ressourcen in einem einzigen Arbeitsablauf;</w:t>
            </w:r>
          </w:p>
        </w:tc>
      </w:tr>
      <w:tr w:rsidR="006E3931" w:rsidRPr="001975E5" w14:paraId="526F3FEF" w14:textId="77777777" w:rsidTr="00354275">
        <w:trPr>
          <w:trHeight w:val="317"/>
        </w:trPr>
        <w:tc>
          <w:tcPr>
            <w:tcW w:w="387" w:type="dxa"/>
          </w:tcPr>
          <w:p w14:paraId="2B6ECB75" w14:textId="77777777" w:rsidR="006E3931" w:rsidRPr="001975E5" w:rsidRDefault="006E3931" w:rsidP="006E3931">
            <w:pPr>
              <w:spacing w:before="112" w:line="360" w:lineRule="auto"/>
              <w:ind w:left="107"/>
              <w:rPr>
                <w:rFonts w:cstheme="minorHAnsi"/>
                <w:sz w:val="22"/>
                <w:szCs w:val="22"/>
              </w:rPr>
            </w:pPr>
            <w:r w:rsidRPr="001975E5">
              <w:rPr>
                <w:rFonts w:cstheme="minorHAnsi"/>
                <w:sz w:val="22"/>
                <w:szCs w:val="22"/>
              </w:rPr>
              <w:t>G</w:t>
            </w:r>
          </w:p>
        </w:tc>
        <w:tc>
          <w:tcPr>
            <w:tcW w:w="9362" w:type="dxa"/>
          </w:tcPr>
          <w:p w14:paraId="54802098" w14:textId="77777777" w:rsidR="006E3931" w:rsidRPr="001975E5" w:rsidRDefault="006E3931" w:rsidP="006E3931">
            <w:pPr>
              <w:spacing w:before="110"/>
              <w:ind w:left="107"/>
              <w:rPr>
                <w:rFonts w:cstheme="minorHAnsi"/>
                <w:sz w:val="22"/>
                <w:szCs w:val="22"/>
              </w:rPr>
            </w:pPr>
            <w:r w:rsidRPr="001975E5">
              <w:rPr>
                <w:rFonts w:cstheme="minorHAnsi"/>
                <w:sz w:val="22"/>
                <w:szCs w:val="22"/>
              </w:rPr>
              <w:t>Verwaltung der Ausleihe und der Fernleihe;</w:t>
            </w:r>
          </w:p>
        </w:tc>
      </w:tr>
      <w:tr w:rsidR="006E3931" w:rsidRPr="001975E5" w14:paraId="7F1185D9" w14:textId="77777777" w:rsidTr="00354275">
        <w:trPr>
          <w:trHeight w:val="317"/>
        </w:trPr>
        <w:tc>
          <w:tcPr>
            <w:tcW w:w="387" w:type="dxa"/>
          </w:tcPr>
          <w:p w14:paraId="10F49010"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H</w:t>
            </w:r>
          </w:p>
        </w:tc>
        <w:tc>
          <w:tcPr>
            <w:tcW w:w="9362" w:type="dxa"/>
          </w:tcPr>
          <w:p w14:paraId="1147804B" w14:textId="77777777" w:rsidR="006E3931" w:rsidRPr="001975E5" w:rsidRDefault="006E3931" w:rsidP="006E3931">
            <w:pPr>
              <w:spacing w:before="107"/>
              <w:ind w:left="107"/>
              <w:rPr>
                <w:rFonts w:cstheme="minorHAnsi"/>
                <w:sz w:val="22"/>
                <w:szCs w:val="22"/>
              </w:rPr>
            </w:pPr>
            <w:r w:rsidRPr="001975E5">
              <w:rPr>
                <w:rFonts w:cstheme="minorHAnsi"/>
                <w:sz w:val="22"/>
                <w:szCs w:val="22"/>
              </w:rPr>
              <w:t>Verwaltung der Benutzer-Stammdaten;</w:t>
            </w:r>
          </w:p>
        </w:tc>
      </w:tr>
      <w:tr w:rsidR="006E3931" w:rsidRPr="001975E5" w14:paraId="28205065" w14:textId="77777777" w:rsidTr="00354275">
        <w:trPr>
          <w:trHeight w:val="317"/>
        </w:trPr>
        <w:tc>
          <w:tcPr>
            <w:tcW w:w="387" w:type="dxa"/>
          </w:tcPr>
          <w:p w14:paraId="5E48D668"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I</w:t>
            </w:r>
          </w:p>
        </w:tc>
        <w:tc>
          <w:tcPr>
            <w:tcW w:w="9362" w:type="dxa"/>
          </w:tcPr>
          <w:p w14:paraId="2B56484C" w14:textId="77777777" w:rsidR="006E3931" w:rsidRPr="001975E5" w:rsidRDefault="006E3931" w:rsidP="006E3931">
            <w:pPr>
              <w:spacing w:before="108"/>
              <w:ind w:left="107"/>
              <w:rPr>
                <w:rFonts w:cstheme="minorHAnsi"/>
                <w:sz w:val="22"/>
                <w:szCs w:val="22"/>
              </w:rPr>
            </w:pPr>
            <w:r w:rsidRPr="001975E5">
              <w:rPr>
                <w:rFonts w:cstheme="minorHAnsi"/>
                <w:sz w:val="22"/>
                <w:szCs w:val="22"/>
              </w:rPr>
              <w:t>Suchfunktion innerhalb der Verwaltungssoftware;</w:t>
            </w:r>
          </w:p>
        </w:tc>
      </w:tr>
      <w:tr w:rsidR="006E3931" w:rsidRPr="001975E5" w14:paraId="511605DE" w14:textId="77777777" w:rsidTr="00354275">
        <w:trPr>
          <w:trHeight w:val="317"/>
        </w:trPr>
        <w:tc>
          <w:tcPr>
            <w:tcW w:w="387" w:type="dxa"/>
          </w:tcPr>
          <w:p w14:paraId="7AB902C9"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K</w:t>
            </w:r>
          </w:p>
        </w:tc>
        <w:tc>
          <w:tcPr>
            <w:tcW w:w="9362" w:type="dxa"/>
          </w:tcPr>
          <w:p w14:paraId="26ACDFE4" w14:textId="77777777" w:rsidR="006E3931" w:rsidRPr="001975E5" w:rsidRDefault="006E3931" w:rsidP="006E3931">
            <w:pPr>
              <w:spacing w:before="107"/>
              <w:ind w:left="107"/>
              <w:rPr>
                <w:rFonts w:cstheme="minorHAnsi"/>
                <w:sz w:val="22"/>
                <w:szCs w:val="22"/>
              </w:rPr>
            </w:pPr>
            <w:r w:rsidRPr="001975E5">
              <w:rPr>
                <w:rFonts w:cstheme="minorHAnsi"/>
                <w:sz w:val="22"/>
                <w:szCs w:val="22"/>
              </w:rPr>
              <w:t>Verwaltung der Berichterstattung;</w:t>
            </w:r>
          </w:p>
        </w:tc>
      </w:tr>
      <w:tr w:rsidR="006E3931" w:rsidRPr="001975E5" w14:paraId="28627513" w14:textId="77777777" w:rsidTr="00354275">
        <w:trPr>
          <w:trHeight w:val="317"/>
        </w:trPr>
        <w:tc>
          <w:tcPr>
            <w:tcW w:w="387" w:type="dxa"/>
          </w:tcPr>
          <w:p w14:paraId="54EBFFE5" w14:textId="77777777" w:rsidR="006E3931" w:rsidRPr="001975E5" w:rsidRDefault="006E3931" w:rsidP="006E3931">
            <w:pPr>
              <w:spacing w:before="110" w:line="360" w:lineRule="auto"/>
              <w:ind w:left="107"/>
              <w:rPr>
                <w:rFonts w:cstheme="minorHAnsi"/>
                <w:sz w:val="22"/>
                <w:szCs w:val="22"/>
              </w:rPr>
            </w:pPr>
            <w:r w:rsidRPr="001975E5">
              <w:rPr>
                <w:rFonts w:cstheme="minorHAnsi"/>
                <w:sz w:val="22"/>
                <w:szCs w:val="22"/>
              </w:rPr>
              <w:t>L</w:t>
            </w:r>
          </w:p>
        </w:tc>
        <w:tc>
          <w:tcPr>
            <w:tcW w:w="9362" w:type="dxa"/>
          </w:tcPr>
          <w:p w14:paraId="7CC4E3C2" w14:textId="77777777" w:rsidR="006E3931" w:rsidRPr="001975E5" w:rsidRDefault="006E3931" w:rsidP="006E3931">
            <w:pPr>
              <w:spacing w:before="107"/>
              <w:ind w:left="107"/>
              <w:rPr>
                <w:rFonts w:cstheme="minorHAnsi"/>
                <w:sz w:val="22"/>
                <w:szCs w:val="22"/>
              </w:rPr>
            </w:pPr>
            <w:r w:rsidRPr="001975E5">
              <w:rPr>
                <w:rFonts w:cstheme="minorHAnsi"/>
                <w:sz w:val="22"/>
                <w:szCs w:val="22"/>
              </w:rPr>
              <w:t>Verfügbarkeit einer Testumgebung.</w:t>
            </w:r>
          </w:p>
        </w:tc>
      </w:tr>
    </w:tbl>
    <w:p w14:paraId="64322D72" w14:textId="77777777" w:rsidR="006E3931" w:rsidRPr="001975E5" w:rsidRDefault="006E3931" w:rsidP="006E3931">
      <w:pPr>
        <w:rPr>
          <w:rFonts w:asciiTheme="minorHAnsi" w:eastAsiaTheme="minorHAnsi" w:hAnsiTheme="minorHAnsi" w:cstheme="minorHAnsi"/>
          <w:sz w:val="22"/>
          <w:szCs w:val="22"/>
        </w:rPr>
      </w:pPr>
    </w:p>
    <w:p w14:paraId="0979E0DD" w14:textId="77777777" w:rsidR="004E6001" w:rsidRPr="001975E5" w:rsidRDefault="004E6001" w:rsidP="006E3931">
      <w:pPr>
        <w:autoSpaceDE w:val="0"/>
        <w:autoSpaceDN w:val="0"/>
        <w:adjustRightInd w:val="0"/>
        <w:spacing w:line="240" w:lineRule="exact"/>
        <w:jc w:val="both"/>
        <w:rPr>
          <w:rFonts w:asciiTheme="minorHAnsi" w:eastAsiaTheme="minorHAnsi" w:hAnsiTheme="minorHAnsi" w:cstheme="minorHAnsi"/>
          <w:b/>
          <w:bCs/>
          <w:sz w:val="22"/>
          <w:szCs w:val="22"/>
        </w:rPr>
      </w:pPr>
    </w:p>
    <w:p w14:paraId="536CF16F" w14:textId="77777777" w:rsidR="004E6001" w:rsidRPr="001975E5" w:rsidRDefault="004E6001" w:rsidP="006E3931">
      <w:pPr>
        <w:autoSpaceDE w:val="0"/>
        <w:autoSpaceDN w:val="0"/>
        <w:adjustRightInd w:val="0"/>
        <w:spacing w:line="240" w:lineRule="exact"/>
        <w:jc w:val="both"/>
        <w:rPr>
          <w:rFonts w:asciiTheme="minorHAnsi" w:eastAsiaTheme="minorHAnsi" w:hAnsiTheme="minorHAnsi" w:cstheme="minorHAnsi"/>
          <w:b/>
          <w:bCs/>
          <w:sz w:val="22"/>
          <w:szCs w:val="22"/>
        </w:rPr>
      </w:pPr>
    </w:p>
    <w:p w14:paraId="7D9576D2" w14:textId="231013E0" w:rsidR="006E3931" w:rsidRPr="001975E5" w:rsidRDefault="006E3931" w:rsidP="006E3931">
      <w:pPr>
        <w:autoSpaceDE w:val="0"/>
        <w:autoSpaceDN w:val="0"/>
        <w:adjustRightInd w:val="0"/>
        <w:spacing w:line="240" w:lineRule="exact"/>
        <w:jc w:val="both"/>
        <w:rPr>
          <w:rFonts w:asciiTheme="minorHAnsi" w:eastAsiaTheme="minorHAnsi" w:hAnsiTheme="minorHAnsi" w:cstheme="minorHAnsi"/>
          <w:b/>
          <w:bCs/>
        </w:rPr>
      </w:pPr>
      <w:r w:rsidRPr="001975E5">
        <w:rPr>
          <w:rFonts w:asciiTheme="minorHAnsi" w:eastAsiaTheme="minorHAnsi" w:hAnsiTheme="minorHAnsi" w:cstheme="minorHAnsi"/>
          <w:b/>
          <w:bCs/>
        </w:rPr>
        <w:t>ZEITPLAN und LEISTUNGSERBRINGUNG</w:t>
      </w:r>
    </w:p>
    <w:p w14:paraId="31ECC0FD" w14:textId="77777777" w:rsidR="009A5256" w:rsidRPr="001975E5" w:rsidRDefault="009A5256" w:rsidP="006E3931">
      <w:pPr>
        <w:autoSpaceDE w:val="0"/>
        <w:autoSpaceDN w:val="0"/>
        <w:adjustRightInd w:val="0"/>
        <w:spacing w:line="240" w:lineRule="exact"/>
        <w:jc w:val="both"/>
        <w:rPr>
          <w:rFonts w:asciiTheme="minorHAnsi" w:eastAsiaTheme="minorHAnsi" w:hAnsiTheme="minorHAnsi" w:cstheme="minorHAnsi"/>
        </w:rPr>
      </w:pPr>
    </w:p>
    <w:p w14:paraId="69FC4987" w14:textId="77777777" w:rsidR="006E3931" w:rsidRPr="001975E5" w:rsidRDefault="006E3931" w:rsidP="006E3931">
      <w:pPr>
        <w:autoSpaceDE w:val="0"/>
        <w:autoSpaceDN w:val="0"/>
        <w:adjustRightInd w:val="0"/>
        <w:spacing w:line="240" w:lineRule="exact"/>
        <w:jc w:val="both"/>
        <w:rPr>
          <w:rFonts w:asciiTheme="minorHAnsi" w:hAnsiTheme="minorHAnsi" w:cstheme="minorHAnsi"/>
          <w:b/>
          <w:i/>
          <w:color w:val="00B050"/>
          <w:sz w:val="22"/>
          <w:szCs w:val="22"/>
        </w:rPr>
      </w:pPr>
    </w:p>
    <w:p w14:paraId="0E9DA7F9" w14:textId="25948B4E" w:rsidR="006E3931" w:rsidRPr="001975E5" w:rsidRDefault="00E453BE" w:rsidP="006E3931">
      <w:pPr>
        <w:autoSpaceDE w:val="0"/>
        <w:autoSpaceDN w:val="0"/>
        <w:adjustRightInd w:val="0"/>
        <w:spacing w:line="240" w:lineRule="exact"/>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Leistung muss in fünf aufeinanderfolgenden Phasen erbracht werden:</w:t>
      </w:r>
    </w:p>
    <w:p w14:paraId="5141AC76" w14:textId="77777777" w:rsidR="006E3931" w:rsidRPr="001975E5" w:rsidRDefault="006E3931" w:rsidP="006E3931">
      <w:pPr>
        <w:numPr>
          <w:ilvl w:val="0"/>
          <w:numId w:val="46"/>
        </w:numPr>
        <w:spacing w:line="360" w:lineRule="auto"/>
        <w:contextualSpacing/>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1: Einleitende Aktivitäten vor der Migration (Analyse der Quelldaten, Einrichtung der Konfigurationen, Schulung der Bediener usw.);</w:t>
      </w:r>
    </w:p>
    <w:p w14:paraId="5F81FCC3" w14:textId="77777777" w:rsidR="006E3931" w:rsidRPr="001975E5" w:rsidRDefault="006E3931" w:rsidP="006E3931">
      <w:pPr>
        <w:numPr>
          <w:ilvl w:val="0"/>
          <w:numId w:val="46"/>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2: Probemigration und Test;</w:t>
      </w:r>
    </w:p>
    <w:p w14:paraId="18CAB323" w14:textId="77777777" w:rsidR="006E3931" w:rsidRPr="001975E5" w:rsidRDefault="006E3931" w:rsidP="006E3931">
      <w:pPr>
        <w:numPr>
          <w:ilvl w:val="0"/>
          <w:numId w:val="46"/>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3: Endgültige Migration und Betriebsbeginn der Plattform;</w:t>
      </w:r>
    </w:p>
    <w:p w14:paraId="33470794" w14:textId="77777777" w:rsidR="006E3931" w:rsidRPr="001975E5" w:rsidRDefault="006E3931" w:rsidP="006E3931">
      <w:pPr>
        <w:numPr>
          <w:ilvl w:val="0"/>
          <w:numId w:val="46"/>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4: Abnahmeprüfung;</w:t>
      </w:r>
    </w:p>
    <w:p w14:paraId="46FA85A4" w14:textId="77777777" w:rsidR="006E3931" w:rsidRPr="001975E5" w:rsidRDefault="006E3931" w:rsidP="006E3931">
      <w:pPr>
        <w:numPr>
          <w:ilvl w:val="0"/>
          <w:numId w:val="46"/>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5: Betrieb der Plattform mit voller Kapazität.</w:t>
      </w:r>
    </w:p>
    <w:p w14:paraId="13E5CC5B" w14:textId="2279C86B" w:rsidR="006E3931" w:rsidRPr="001975E5" w:rsidRDefault="006E3931" w:rsidP="006E3931">
      <w:pPr>
        <w:spacing w:line="360" w:lineRule="auto"/>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Der Zeitplan für die ersten vier Phasen – von den einleitenden Aktivitäten bis hin zur Abnahme – muss vom Wirtschaftsbeteiligten im vorgelegten technischen Bericht angegeben werden.</w:t>
      </w:r>
    </w:p>
    <w:p w14:paraId="71DD887C" w14:textId="691B9250" w:rsidR="006E3931" w:rsidRPr="001975E5" w:rsidRDefault="006E3931" w:rsidP="006E3931">
      <w:p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Mit Phase 5 wird die geforderte Leistung abgeschlossen.</w:t>
      </w:r>
    </w:p>
    <w:p w14:paraId="5AC9FD8C" w14:textId="77777777" w:rsidR="006E3931" w:rsidRPr="001975E5" w:rsidRDefault="006E3931" w:rsidP="006E3931">
      <w:pPr>
        <w:spacing w:line="360" w:lineRule="auto"/>
        <w:contextualSpacing/>
        <w:jc w:val="both"/>
        <w:rPr>
          <w:rFonts w:asciiTheme="minorHAnsi" w:eastAsiaTheme="minorHAnsi" w:hAnsiTheme="minorHAnsi" w:cstheme="minorHAnsi"/>
          <w:sz w:val="22"/>
          <w:szCs w:val="22"/>
        </w:rPr>
      </w:pPr>
    </w:p>
    <w:p w14:paraId="1210D17C"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rPr>
      </w:pPr>
      <w:bookmarkStart w:id="3" w:name="_Toc57222942"/>
      <w:r w:rsidRPr="001975E5">
        <w:rPr>
          <w:rFonts w:asciiTheme="minorHAnsi" w:eastAsiaTheme="majorEastAsia" w:hAnsiTheme="minorHAnsi" w:cstheme="minorHAnsi"/>
          <w:color w:val="000000" w:themeColor="text1"/>
        </w:rPr>
        <w:t>Migration</w:t>
      </w:r>
      <w:bookmarkEnd w:id="3"/>
    </w:p>
    <w:p w14:paraId="2A412B8F"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sz w:val="22"/>
          <w:szCs w:val="22"/>
        </w:rPr>
      </w:pPr>
    </w:p>
    <w:p w14:paraId="2130D88E" w14:textId="4135115A"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Daten, deren Migration auf die neue Plattform der Wirtschaftsbeteiligte gewährleisten muss, sind unterschiedlicher Art und stammen aus</w:t>
      </w:r>
      <w:r w:rsidRPr="001975E5">
        <w:rPr>
          <w:rFonts w:asciiTheme="minorHAnsi" w:eastAsiaTheme="minorHAnsi" w:hAnsiTheme="minorHAnsi" w:cstheme="minorHAnsi"/>
          <w:strike/>
          <w:sz w:val="22"/>
          <w:szCs w:val="22"/>
        </w:rPr>
        <w:t xml:space="preserve"> </w:t>
      </w:r>
      <w:r w:rsidRPr="001975E5">
        <w:rPr>
          <w:rFonts w:asciiTheme="minorHAnsi" w:eastAsiaTheme="minorHAnsi" w:hAnsiTheme="minorHAnsi" w:cstheme="minorHAnsi"/>
          <w:sz w:val="22"/>
          <w:szCs w:val="22"/>
        </w:rPr>
        <w:t>verschiedenen Quellen:</w:t>
      </w:r>
    </w:p>
    <w:p w14:paraId="69F07DA0" w14:textId="36DCCD34" w:rsidR="006E3931" w:rsidRPr="001975E5" w:rsidRDefault="006E3931" w:rsidP="006E3931">
      <w:pPr>
        <w:numPr>
          <w:ilvl w:val="0"/>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Daten über analoge und digitale Ressourcen aus der verwendeten Verwaltungssoftware Aleph500, Version 22:</w:t>
      </w:r>
    </w:p>
    <w:p w14:paraId="4A104C40" w14:textId="77777777" w:rsidR="006E3931" w:rsidRPr="001975E5" w:rsidRDefault="006E3931" w:rsidP="006E3931">
      <w:pPr>
        <w:numPr>
          <w:ilvl w:val="1"/>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Bibliografische Datensätze (mit allen Informationen, die eine vollständige Beschreibung der Ressource ermöglichen, einschließlich der Beziehungen zwischen den Ressourcen: abgestufte Monografien, Geschichte der Zeitschriften, usw.);</w:t>
      </w:r>
    </w:p>
    <w:p w14:paraId="6E4A0704" w14:textId="77777777" w:rsidR="006E3931" w:rsidRPr="001975E5" w:rsidRDefault="006E3931" w:rsidP="006E3931">
      <w:pPr>
        <w:numPr>
          <w:ilvl w:val="1"/>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Authority Records;</w:t>
      </w:r>
    </w:p>
    <w:p w14:paraId="28FC2781" w14:textId="77777777" w:rsidR="006E3931" w:rsidRPr="001975E5" w:rsidRDefault="006E3931" w:rsidP="006E3931">
      <w:pPr>
        <w:numPr>
          <w:ilvl w:val="1"/>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Verwaltungsdaten aus dem Papierzeitalter (Abonnements, Bände, Zeitpläne usw.)</w:t>
      </w:r>
    </w:p>
    <w:p w14:paraId="6C844DDC" w14:textId="77777777" w:rsidR="006E3931" w:rsidRPr="001975E5" w:rsidRDefault="006E3931" w:rsidP="006E3931">
      <w:pPr>
        <w:numPr>
          <w:ilvl w:val="1"/>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Aufzeichnungen über Kopien (Status der Kopien, Verleihpolitik, Standort, Bestand usw.)</w:t>
      </w:r>
    </w:p>
    <w:p w14:paraId="2AABF47F" w14:textId="77777777" w:rsidR="006E3931" w:rsidRPr="001975E5" w:rsidRDefault="006E3931" w:rsidP="006E3931">
      <w:pPr>
        <w:widowControl w:val="0"/>
        <w:numPr>
          <w:ilvl w:val="1"/>
          <w:numId w:val="2"/>
        </w:numPr>
        <w:tabs>
          <w:tab w:val="left" w:pos="1693"/>
          <w:tab w:val="left" w:pos="1694"/>
        </w:tabs>
        <w:autoSpaceDE w:val="0"/>
        <w:autoSpaceDN w:val="0"/>
        <w:spacing w:before="43"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Aufzeichnungen von Mitarbeitern, Nutzern und Lieferanten;</w:t>
      </w:r>
    </w:p>
    <w:p w14:paraId="21CF847B" w14:textId="77777777" w:rsidR="006E3931" w:rsidRPr="001975E5" w:rsidRDefault="006E3931" w:rsidP="006E3931">
      <w:pPr>
        <w:widowControl w:val="0"/>
        <w:numPr>
          <w:ilvl w:val="1"/>
          <w:numId w:val="2"/>
        </w:numPr>
        <w:tabs>
          <w:tab w:val="left" w:pos="1693"/>
          <w:tab w:val="left" w:pos="1694"/>
        </w:tabs>
        <w:autoSpaceDE w:val="0"/>
        <w:autoSpaceDN w:val="0"/>
        <w:spacing w:before="3"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Beschaffungsdaten (Aufträge und Budgets);</w:t>
      </w:r>
    </w:p>
    <w:p w14:paraId="311A1C14" w14:textId="77777777" w:rsidR="006E3931" w:rsidRPr="001975E5" w:rsidRDefault="006E3931" w:rsidP="006E3931">
      <w:pPr>
        <w:widowControl w:val="0"/>
        <w:numPr>
          <w:ilvl w:val="1"/>
          <w:numId w:val="2"/>
        </w:numPr>
        <w:tabs>
          <w:tab w:val="left" w:pos="1693"/>
          <w:tab w:val="left" w:pos="1694"/>
        </w:tabs>
        <w:autoSpaceDE w:val="0"/>
        <w:autoSpaceDN w:val="0"/>
        <w:spacing w:before="6"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aktive Transaktionen:</w:t>
      </w:r>
    </w:p>
    <w:p w14:paraId="51B40A59" w14:textId="77777777" w:rsidR="006E3931" w:rsidRPr="001975E5" w:rsidRDefault="006E3931" w:rsidP="006E3931">
      <w:pPr>
        <w:widowControl w:val="0"/>
        <w:numPr>
          <w:ilvl w:val="2"/>
          <w:numId w:val="2"/>
        </w:numPr>
        <w:tabs>
          <w:tab w:val="left" w:pos="2413"/>
          <w:tab w:val="left" w:pos="2414"/>
        </w:tabs>
        <w:autoSpaceDE w:val="0"/>
        <w:autoSpaceDN w:val="0"/>
        <w:spacing w:before="1" w:line="360" w:lineRule="auto"/>
        <w:ind w:right="255"/>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lokale Ausleihe und Fernleihe (bei gleichbleibendem Rückgabedatum);</w:t>
      </w:r>
    </w:p>
    <w:p w14:paraId="02FDE56F" w14:textId="77777777" w:rsidR="006E3931" w:rsidRPr="001975E5" w:rsidRDefault="006E3931" w:rsidP="006E3931">
      <w:pPr>
        <w:widowControl w:val="0"/>
        <w:numPr>
          <w:ilvl w:val="2"/>
          <w:numId w:val="2"/>
        </w:numPr>
        <w:tabs>
          <w:tab w:val="left" w:pos="2413"/>
          <w:tab w:val="left" w:pos="2414"/>
        </w:tabs>
        <w:autoSpaceDE w:val="0"/>
        <w:autoSpaceDN w:val="0"/>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Reservierungen;</w:t>
      </w:r>
    </w:p>
    <w:p w14:paraId="6157726B" w14:textId="77777777" w:rsidR="006E3931" w:rsidRPr="001975E5" w:rsidRDefault="006E3931" w:rsidP="006E3931">
      <w:pPr>
        <w:widowControl w:val="0"/>
        <w:numPr>
          <w:ilvl w:val="2"/>
          <w:numId w:val="2"/>
        </w:numPr>
        <w:tabs>
          <w:tab w:val="left" w:pos="2413"/>
          <w:tab w:val="left" w:pos="2414"/>
        </w:tabs>
        <w:autoSpaceDE w:val="0"/>
        <w:autoSpaceDN w:val="0"/>
        <w:spacing w:before="39"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Document Delivery;</w:t>
      </w:r>
    </w:p>
    <w:p w14:paraId="72CD5B52" w14:textId="77777777" w:rsidR="006E3931" w:rsidRPr="001975E5" w:rsidRDefault="006E3931" w:rsidP="006E3931">
      <w:pPr>
        <w:widowControl w:val="0"/>
        <w:numPr>
          <w:ilvl w:val="2"/>
          <w:numId w:val="2"/>
        </w:numPr>
        <w:tabs>
          <w:tab w:val="left" w:pos="2413"/>
          <w:tab w:val="left" w:pos="2414"/>
        </w:tabs>
        <w:autoSpaceDE w:val="0"/>
        <w:autoSpaceDN w:val="0"/>
        <w:spacing w:before="38"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offene Aufträge und Budgets;</w:t>
      </w:r>
    </w:p>
    <w:p w14:paraId="4B355193" w14:textId="4B573741"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Migrationsformate werden zwischen den Parteien vereinbart. Im technischen Bericht muss der Wirtschaftsbeteiligte einen Plan für die Verwaltung der Migration der Daten von den derzeit verwendeten Systemen auf die neue Plattform vorlegen (vom bibliografischen UNIMARC-Format auf das bibliografische MARC 21-Format). Der Plan muss detaillierte Angaben zu den Tätigkeiten, Instrumenten, Verfahren und deren Verteilung auf die einzelnen Durchführungsphasen enthalten und einen detaillierten Zeitplan vorsehen.</w:t>
      </w:r>
    </w:p>
    <w:p w14:paraId="578746BF" w14:textId="77777777"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Zusätzlich zum Migrationsplan müssen folgende Punkte im Detail beschrieben werden:</w:t>
      </w:r>
    </w:p>
    <w:p w14:paraId="7BB1FF20" w14:textId="720CB3B6" w:rsidR="006E3931" w:rsidRPr="001975E5" w:rsidRDefault="006E3931" w:rsidP="006E3931">
      <w:pPr>
        <w:numPr>
          <w:ilvl w:val="0"/>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Unterstützung des Projektteams der vergebenden Verwaltung in der Phase vor der Migration;</w:t>
      </w:r>
    </w:p>
    <w:p w14:paraId="7695647C" w14:textId="596AFFE6" w:rsidR="006E3931" w:rsidRPr="001975E5" w:rsidRDefault="006E3931" w:rsidP="006E3931">
      <w:pPr>
        <w:numPr>
          <w:ilvl w:val="0"/>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Schulung des Projektteams der vergebenden Verwaltung, um sich mit der neuen Plattform, ihren Merkmalen und Konfigurationen vertraut zu machen;</w:t>
      </w:r>
    </w:p>
    <w:p w14:paraId="5C3CDE9C" w14:textId="0522B8EE" w:rsidR="006E3931" w:rsidRPr="001975E5" w:rsidRDefault="006E3931" w:rsidP="006E3931">
      <w:pPr>
        <w:numPr>
          <w:ilvl w:val="0"/>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Mitarbeit des Projektteams der vergebenden Verwaltung bei der Testmigration, um die korrekte Übertragung der Daten von der alten auf die neue Plattform zu testen;</w:t>
      </w:r>
    </w:p>
    <w:p w14:paraId="63EBBB42" w14:textId="6D1B0550" w:rsidR="003C401D" w:rsidRPr="001975E5" w:rsidRDefault="006E3931" w:rsidP="006E3931">
      <w:pPr>
        <w:numPr>
          <w:ilvl w:val="0"/>
          <w:numId w:val="2"/>
        </w:num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Unterstützung des Projektteams der vergebenden Verwaltung nach der Migration.</w:t>
      </w:r>
    </w:p>
    <w:p w14:paraId="55901385" w14:textId="167D672C" w:rsidR="006E3931" w:rsidRPr="001975E5" w:rsidRDefault="006E3931" w:rsidP="003C401D">
      <w:pPr>
        <w:spacing w:line="360" w:lineRule="auto"/>
        <w:contextualSpacing/>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Außerdem muss angegeben werden, ob und wie lange Ausfallzeiten für die derzeitige Verwaltungssoftware (Back-Office und Front-Office) erforderlich sind und welche Maßnahmen zur Minimierung der Unterbrechung getroffen werden.</w:t>
      </w:r>
    </w:p>
    <w:p w14:paraId="1349B6F3" w14:textId="54EB3044" w:rsidR="006E3931" w:rsidRPr="001975E5" w:rsidRDefault="003D24EE"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Der Wirtschaftsbeteiligte muss den Projektplan mit den detaillierten Migrationsaktivitäten vorlegen; die Tätigkeiten dürfen maximal 6 Monate dauern. Die maximale Ausfallzeit des Systems muss im Plan angegeben werden. Die Einzelheiten der einzelnen Aktivitäten werden im Einvernehmen mit der vergebenden Verwaltung festgelegt.</w:t>
      </w:r>
    </w:p>
    <w:p w14:paraId="0DFC55C2" w14:textId="77777777" w:rsidR="006E3931" w:rsidRPr="001975E5" w:rsidRDefault="006E3931" w:rsidP="006E3931">
      <w:pPr>
        <w:keepNext/>
        <w:keepLines/>
        <w:spacing w:before="40" w:line="276" w:lineRule="auto"/>
        <w:outlineLvl w:val="1"/>
        <w:rPr>
          <w:rFonts w:asciiTheme="minorHAnsi" w:eastAsiaTheme="majorEastAsia" w:hAnsiTheme="minorHAnsi" w:cstheme="minorHAnsi"/>
          <w:color w:val="000000" w:themeColor="text1"/>
          <w:sz w:val="22"/>
          <w:szCs w:val="22"/>
          <w:u w:val="single"/>
        </w:rPr>
      </w:pPr>
    </w:p>
    <w:p w14:paraId="24729FE9"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rPr>
      </w:pPr>
      <w:bookmarkStart w:id="4" w:name="_Toc57222943"/>
      <w:r w:rsidRPr="001975E5">
        <w:rPr>
          <w:rFonts w:asciiTheme="minorHAnsi" w:eastAsiaTheme="majorEastAsia" w:hAnsiTheme="minorHAnsi" w:cstheme="minorHAnsi"/>
          <w:color w:val="000000" w:themeColor="text1"/>
        </w:rPr>
        <w:t>Schulung</w:t>
      </w:r>
      <w:bookmarkEnd w:id="4"/>
    </w:p>
    <w:p w14:paraId="5C6D7C78"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sz w:val="22"/>
          <w:szCs w:val="22"/>
        </w:rPr>
      </w:pPr>
    </w:p>
    <w:p w14:paraId="6F4CE4BA" w14:textId="45BFACA9" w:rsidR="006E3931" w:rsidRPr="001975E5" w:rsidRDefault="00B94472"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Der Wirtschaftsbeteiligte muss durch entsprechende Schulungseinheiten sicherstellen, dass die Nutzer so geschult werden, dass sie die Funktionen des neuen Katalogmanagementsystems selbstständig nutzen können.</w:t>
      </w:r>
    </w:p>
    <w:p w14:paraId="73EFAB4E" w14:textId="71E910E0"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Im technischen Bericht ist anzugeben, wie und wann das Projektteam der vergebenden Verwaltung und die Betreiber geschult werden sollen.</w:t>
      </w:r>
    </w:p>
    <w:p w14:paraId="4C8BB35D" w14:textId="6AE32C27"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Die Ausbildungs- und Schulungskurse müssen vom Wirtschaftsbeteiligten mit eigenen Lehrkräften durchgeführt werden und in italienischer Sprache abgehalten werden.</w:t>
      </w:r>
    </w:p>
    <w:p w14:paraId="266CE382" w14:textId="3734A806"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Sollte die Ausbildung im Klassenzimmer stattfinden, werden die Klassenzimmer und die Ausrüstungen von der vergebenden Verwaltung zur Verfügung gestellt. Der Wirtschaftsbeteiligte muss die in den Klassenzimmern vorhandenen Geräte konfigurieren und entsprechende Unterlagen über die Definition dieser Konfiguration vorlegen. Die Kurse werden nach einem festgelegten und vereinbarten Zeitplan gehalten. Der Wirtschaftsbeteiligte muss für jede Art von Schulungsmaßnahme angemessenes Lernmaterial und entsprechende Unterlagen erstellen und zur Verfügung stellen. Zusätzlich zu den Unterlagen für die Schulungs- und Ausbildungsphase müssen alle Handbücher für die eigenständige Nutzung der Systemfunktionen bereitgestellt und nach und nach aktualisiert werden. Die Schulung muss vor der Inbetriebnahme des Systems stattfinden, wobei die Parteien vereinbaren können, dass die Benutzer die Funktionen eine Zeit lang in einer Testumgebung nutzen.</w:t>
      </w:r>
    </w:p>
    <w:p w14:paraId="3A60BB35"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u w:val="single"/>
        </w:rPr>
      </w:pPr>
    </w:p>
    <w:p w14:paraId="2BFAB6F3"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rPr>
      </w:pPr>
      <w:bookmarkStart w:id="5" w:name="_Toc57222944"/>
      <w:r w:rsidRPr="001975E5">
        <w:rPr>
          <w:rFonts w:asciiTheme="minorHAnsi" w:eastAsiaTheme="majorEastAsia" w:hAnsiTheme="minorHAnsi" w:cstheme="minorHAnsi"/>
          <w:color w:val="000000" w:themeColor="text1"/>
        </w:rPr>
        <w:t>Abnahme</w:t>
      </w:r>
      <w:bookmarkEnd w:id="5"/>
    </w:p>
    <w:p w14:paraId="4C4941D2" w14:textId="77777777" w:rsidR="006E3931" w:rsidRPr="001975E5" w:rsidRDefault="006E3931" w:rsidP="006E3931">
      <w:pPr>
        <w:keepNext/>
        <w:keepLines/>
        <w:spacing w:before="40"/>
        <w:jc w:val="both"/>
        <w:outlineLvl w:val="1"/>
        <w:rPr>
          <w:rFonts w:asciiTheme="minorHAnsi" w:eastAsiaTheme="majorEastAsia" w:hAnsiTheme="minorHAnsi" w:cstheme="minorHAnsi"/>
          <w:color w:val="000000" w:themeColor="text1"/>
          <w:sz w:val="22"/>
          <w:szCs w:val="22"/>
        </w:rPr>
      </w:pPr>
    </w:p>
    <w:p w14:paraId="316F0250" w14:textId="77777777"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Phase 3 wird mit der Inbetriebsetzung der Plattform in ihrer Gesamtheit, einschließlich des Dialogs mit dem SBN-Index auf Stufe 4, abgeschlossen.</w:t>
      </w:r>
    </w:p>
    <w:p w14:paraId="0AB8758E" w14:textId="39D41B83"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Von diesem Zeitpunkt an beginnt der Probebetrieb, bei dem die Funktionsfähigkeit der gesamten Plattform überprüft wird. Während der Abnahme muss der Wirtschaftsbeteiligte dem Projektteam der vergebenden Verwaltung die notwendige Unterstützung gewähren und die für das ordnungsgemäße Funktionieren der Plattform erforderlichen Korrekturmaßnahmen durchführen.</w:t>
      </w:r>
    </w:p>
    <w:p w14:paraId="61828ECB" w14:textId="441C2440" w:rsidR="006E3931" w:rsidRPr="001975E5" w:rsidRDefault="006E3931" w:rsidP="006E3931">
      <w:pPr>
        <w:spacing w:line="360" w:lineRule="auto"/>
        <w:jc w:val="both"/>
        <w:rPr>
          <w:rFonts w:asciiTheme="minorHAnsi" w:eastAsiaTheme="minorHAnsi" w:hAnsiTheme="minorHAnsi" w:cstheme="minorHAnsi"/>
          <w:sz w:val="22"/>
          <w:szCs w:val="22"/>
        </w:rPr>
      </w:pPr>
      <w:r w:rsidRPr="001975E5">
        <w:rPr>
          <w:rFonts w:asciiTheme="minorHAnsi" w:eastAsiaTheme="minorHAnsi" w:hAnsiTheme="minorHAnsi" w:cstheme="minorHAnsi"/>
          <w:sz w:val="22"/>
          <w:szCs w:val="22"/>
        </w:rPr>
        <w:t>Zusätzlich zur Abnahme sind ein Belastungstest und die Erstellung eines von beiden Parteien unterzeichneten Abnahmeprotokolls vorgesehen. Es ist eine gemeinsame Planung erforderlich, in der die wichtigsten Parameter angegeben werden, die zwischen den verschiedenen Testläufen bewertet/verglichen werden sollen. Die Leistung des Systems zählt zu den Qualitätsparametern für die Bewertung der Software während der Abnahme; daher muss der Wirtschaftsbeteiligte in der Lage sein, zu überprüfen, dass Änderungen an der Software keine negativen Auswirkungen auf die Antwortzeiten und die für die Ausführung der Applikation verwendeten Ressourcen haben. Die gegenständlichen Dienste müssen innerhalb eines Jahres nach Unterzeichnung des Vertrags in Betrieb sein.</w:t>
      </w:r>
    </w:p>
    <w:p w14:paraId="68ACE327" w14:textId="77777777" w:rsidR="006E3931" w:rsidRPr="001975E5" w:rsidRDefault="006E3931" w:rsidP="006E3931">
      <w:pPr>
        <w:rPr>
          <w:rFonts w:asciiTheme="minorHAnsi" w:eastAsiaTheme="minorHAnsi" w:hAnsiTheme="minorHAnsi" w:cstheme="minorHAnsi"/>
          <w:sz w:val="22"/>
          <w:szCs w:val="22"/>
        </w:rPr>
      </w:pPr>
    </w:p>
    <w:p w14:paraId="4B932E1A" w14:textId="77777777" w:rsidR="006E3931" w:rsidRPr="001975E5" w:rsidRDefault="006E3931" w:rsidP="006E3931">
      <w:pPr>
        <w:spacing w:line="360" w:lineRule="auto"/>
        <w:rPr>
          <w:rFonts w:asciiTheme="minorHAnsi" w:eastAsiaTheme="minorHAnsi" w:hAnsiTheme="minorHAnsi" w:cstheme="minorHAnsi"/>
          <w:sz w:val="22"/>
          <w:szCs w:val="22"/>
        </w:rPr>
      </w:pPr>
    </w:p>
    <w:p w14:paraId="00BF4A28" w14:textId="77777777" w:rsidR="00AC7B6C" w:rsidRPr="001975E5" w:rsidRDefault="00AC7B6C">
      <w:pPr>
        <w:rPr>
          <w:rFonts w:asciiTheme="minorHAnsi" w:hAnsiTheme="minorHAnsi" w:cstheme="minorHAnsi"/>
          <w:sz w:val="22"/>
          <w:szCs w:val="22"/>
        </w:rPr>
      </w:pPr>
    </w:p>
    <w:sectPr w:rsidR="00AC7B6C" w:rsidRPr="001975E5">
      <w:pgSz w:w="11920" w:h="16850"/>
      <w:pgMar w:top="1600" w:right="880" w:bottom="440" w:left="880" w:header="0" w:footer="2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9740A" w14:textId="77777777" w:rsidR="004A4AE9" w:rsidRDefault="004A4AE9" w:rsidP="006E3931">
      <w:r>
        <w:separator/>
      </w:r>
    </w:p>
  </w:endnote>
  <w:endnote w:type="continuationSeparator" w:id="0">
    <w:p w14:paraId="440427C0" w14:textId="77777777" w:rsidR="004A4AE9" w:rsidRDefault="004A4AE9" w:rsidP="006E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l?r ???fc"/>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D0DB" w14:textId="77777777" w:rsidR="004A4AE9" w:rsidRDefault="004A4AE9" w:rsidP="006E3931">
      <w:r>
        <w:separator/>
      </w:r>
    </w:p>
  </w:footnote>
  <w:footnote w:type="continuationSeparator" w:id="0">
    <w:p w14:paraId="23951BB9" w14:textId="77777777" w:rsidR="004A4AE9" w:rsidRDefault="004A4AE9" w:rsidP="006E3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14CA8"/>
    <w:multiLevelType w:val="hybridMultilevel"/>
    <w:tmpl w:val="BFDCD8AA"/>
    <w:lvl w:ilvl="0" w:tplc="04100019">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10596726"/>
    <w:multiLevelType w:val="hybridMultilevel"/>
    <w:tmpl w:val="E5B4B366"/>
    <w:lvl w:ilvl="0" w:tplc="04100001">
      <w:start w:val="1"/>
      <w:numFmt w:val="bullet"/>
      <w:lvlText w:val=""/>
      <w:lvlJc w:val="left"/>
      <w:pPr>
        <w:ind w:left="827" w:hanging="360"/>
      </w:pPr>
      <w:rPr>
        <w:rFonts w:ascii="Symbol" w:hAnsi="Symbol" w:hint="default"/>
      </w:rPr>
    </w:lvl>
    <w:lvl w:ilvl="1" w:tplc="04100003" w:tentative="1">
      <w:start w:val="1"/>
      <w:numFmt w:val="bullet"/>
      <w:lvlText w:val="o"/>
      <w:lvlJc w:val="left"/>
      <w:pPr>
        <w:ind w:left="1547" w:hanging="360"/>
      </w:pPr>
      <w:rPr>
        <w:rFonts w:ascii="Courier New" w:hAnsi="Courier New" w:cs="Courier New" w:hint="default"/>
      </w:rPr>
    </w:lvl>
    <w:lvl w:ilvl="2" w:tplc="04100005" w:tentative="1">
      <w:start w:val="1"/>
      <w:numFmt w:val="bullet"/>
      <w:lvlText w:val=""/>
      <w:lvlJc w:val="left"/>
      <w:pPr>
        <w:ind w:left="2267" w:hanging="360"/>
      </w:pPr>
      <w:rPr>
        <w:rFonts w:ascii="Wingdings" w:hAnsi="Wingdings" w:hint="default"/>
      </w:rPr>
    </w:lvl>
    <w:lvl w:ilvl="3" w:tplc="04100001" w:tentative="1">
      <w:start w:val="1"/>
      <w:numFmt w:val="bullet"/>
      <w:lvlText w:val=""/>
      <w:lvlJc w:val="left"/>
      <w:pPr>
        <w:ind w:left="2987" w:hanging="360"/>
      </w:pPr>
      <w:rPr>
        <w:rFonts w:ascii="Symbol" w:hAnsi="Symbol" w:hint="default"/>
      </w:rPr>
    </w:lvl>
    <w:lvl w:ilvl="4" w:tplc="04100003" w:tentative="1">
      <w:start w:val="1"/>
      <w:numFmt w:val="bullet"/>
      <w:lvlText w:val="o"/>
      <w:lvlJc w:val="left"/>
      <w:pPr>
        <w:ind w:left="3707" w:hanging="360"/>
      </w:pPr>
      <w:rPr>
        <w:rFonts w:ascii="Courier New" w:hAnsi="Courier New" w:cs="Courier New" w:hint="default"/>
      </w:rPr>
    </w:lvl>
    <w:lvl w:ilvl="5" w:tplc="04100005" w:tentative="1">
      <w:start w:val="1"/>
      <w:numFmt w:val="bullet"/>
      <w:lvlText w:val=""/>
      <w:lvlJc w:val="left"/>
      <w:pPr>
        <w:ind w:left="4427" w:hanging="360"/>
      </w:pPr>
      <w:rPr>
        <w:rFonts w:ascii="Wingdings" w:hAnsi="Wingdings" w:hint="default"/>
      </w:rPr>
    </w:lvl>
    <w:lvl w:ilvl="6" w:tplc="04100001" w:tentative="1">
      <w:start w:val="1"/>
      <w:numFmt w:val="bullet"/>
      <w:lvlText w:val=""/>
      <w:lvlJc w:val="left"/>
      <w:pPr>
        <w:ind w:left="5147" w:hanging="360"/>
      </w:pPr>
      <w:rPr>
        <w:rFonts w:ascii="Symbol" w:hAnsi="Symbol" w:hint="default"/>
      </w:rPr>
    </w:lvl>
    <w:lvl w:ilvl="7" w:tplc="04100003" w:tentative="1">
      <w:start w:val="1"/>
      <w:numFmt w:val="bullet"/>
      <w:lvlText w:val="o"/>
      <w:lvlJc w:val="left"/>
      <w:pPr>
        <w:ind w:left="5867" w:hanging="360"/>
      </w:pPr>
      <w:rPr>
        <w:rFonts w:ascii="Courier New" w:hAnsi="Courier New" w:cs="Courier New" w:hint="default"/>
      </w:rPr>
    </w:lvl>
    <w:lvl w:ilvl="8" w:tplc="04100005" w:tentative="1">
      <w:start w:val="1"/>
      <w:numFmt w:val="bullet"/>
      <w:lvlText w:val=""/>
      <w:lvlJc w:val="left"/>
      <w:pPr>
        <w:ind w:left="6587" w:hanging="360"/>
      </w:pPr>
      <w:rPr>
        <w:rFonts w:ascii="Wingdings" w:hAnsi="Wingdings" w:hint="default"/>
      </w:rPr>
    </w:lvl>
  </w:abstractNum>
  <w:abstractNum w:abstractNumId="2" w15:restartNumberingAfterBreak="0">
    <w:nsid w:val="10676C51"/>
    <w:multiLevelType w:val="hybridMultilevel"/>
    <w:tmpl w:val="FCCCA256"/>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0E83ACF"/>
    <w:multiLevelType w:val="hybridMultilevel"/>
    <w:tmpl w:val="941EDE0E"/>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4" w15:restartNumberingAfterBreak="0">
    <w:nsid w:val="122A1964"/>
    <w:multiLevelType w:val="hybridMultilevel"/>
    <w:tmpl w:val="A3FA30DE"/>
    <w:lvl w:ilvl="0" w:tplc="1108C01A">
      <w:numFmt w:val="bullet"/>
      <w:lvlText w:val=""/>
      <w:lvlJc w:val="left"/>
      <w:pPr>
        <w:ind w:left="797" w:hanging="360"/>
      </w:pPr>
      <w:rPr>
        <w:rFonts w:ascii="Symbol" w:eastAsia="Symbol" w:hAnsi="Symbol" w:cs="Symbol" w:hint="default"/>
        <w:w w:val="100"/>
        <w:sz w:val="22"/>
        <w:szCs w:val="22"/>
        <w:lang w:val="it-IT" w:eastAsia="it-IT" w:bidi="it-IT"/>
      </w:rPr>
    </w:lvl>
    <w:lvl w:ilvl="1" w:tplc="5198C40A">
      <w:numFmt w:val="bullet"/>
      <w:lvlText w:val="•"/>
      <w:lvlJc w:val="left"/>
      <w:pPr>
        <w:ind w:left="1345" w:hanging="360"/>
      </w:pPr>
      <w:rPr>
        <w:rFonts w:hint="default"/>
        <w:lang w:val="it-IT" w:eastAsia="it-IT" w:bidi="it-IT"/>
      </w:rPr>
    </w:lvl>
    <w:lvl w:ilvl="2" w:tplc="278450C6">
      <w:numFmt w:val="bullet"/>
      <w:lvlText w:val="•"/>
      <w:lvlJc w:val="left"/>
      <w:pPr>
        <w:ind w:left="1891" w:hanging="360"/>
      </w:pPr>
      <w:rPr>
        <w:rFonts w:hint="default"/>
        <w:lang w:val="it-IT" w:eastAsia="it-IT" w:bidi="it-IT"/>
      </w:rPr>
    </w:lvl>
    <w:lvl w:ilvl="3" w:tplc="55A29A54">
      <w:numFmt w:val="bullet"/>
      <w:lvlText w:val="•"/>
      <w:lvlJc w:val="left"/>
      <w:pPr>
        <w:ind w:left="2437" w:hanging="360"/>
      </w:pPr>
      <w:rPr>
        <w:rFonts w:hint="default"/>
        <w:lang w:val="it-IT" w:eastAsia="it-IT" w:bidi="it-IT"/>
      </w:rPr>
    </w:lvl>
    <w:lvl w:ilvl="4" w:tplc="0E6EEAA0">
      <w:numFmt w:val="bullet"/>
      <w:lvlText w:val="•"/>
      <w:lvlJc w:val="left"/>
      <w:pPr>
        <w:ind w:left="2983" w:hanging="360"/>
      </w:pPr>
      <w:rPr>
        <w:rFonts w:hint="default"/>
        <w:lang w:val="it-IT" w:eastAsia="it-IT" w:bidi="it-IT"/>
      </w:rPr>
    </w:lvl>
    <w:lvl w:ilvl="5" w:tplc="9744AE18">
      <w:numFmt w:val="bullet"/>
      <w:lvlText w:val="•"/>
      <w:lvlJc w:val="left"/>
      <w:pPr>
        <w:ind w:left="3529" w:hanging="360"/>
      </w:pPr>
      <w:rPr>
        <w:rFonts w:hint="default"/>
        <w:lang w:val="it-IT" w:eastAsia="it-IT" w:bidi="it-IT"/>
      </w:rPr>
    </w:lvl>
    <w:lvl w:ilvl="6" w:tplc="484E3A72">
      <w:numFmt w:val="bullet"/>
      <w:lvlText w:val="•"/>
      <w:lvlJc w:val="left"/>
      <w:pPr>
        <w:ind w:left="4074" w:hanging="360"/>
      </w:pPr>
      <w:rPr>
        <w:rFonts w:hint="default"/>
        <w:lang w:val="it-IT" w:eastAsia="it-IT" w:bidi="it-IT"/>
      </w:rPr>
    </w:lvl>
    <w:lvl w:ilvl="7" w:tplc="8B90ACC8">
      <w:numFmt w:val="bullet"/>
      <w:lvlText w:val="•"/>
      <w:lvlJc w:val="left"/>
      <w:pPr>
        <w:ind w:left="4620" w:hanging="360"/>
      </w:pPr>
      <w:rPr>
        <w:rFonts w:hint="default"/>
        <w:lang w:val="it-IT" w:eastAsia="it-IT" w:bidi="it-IT"/>
      </w:rPr>
    </w:lvl>
    <w:lvl w:ilvl="8" w:tplc="09961F6C">
      <w:numFmt w:val="bullet"/>
      <w:lvlText w:val="•"/>
      <w:lvlJc w:val="left"/>
      <w:pPr>
        <w:ind w:left="5166" w:hanging="360"/>
      </w:pPr>
      <w:rPr>
        <w:rFonts w:hint="default"/>
        <w:lang w:val="it-IT" w:eastAsia="it-IT" w:bidi="it-IT"/>
      </w:rPr>
    </w:lvl>
  </w:abstractNum>
  <w:abstractNum w:abstractNumId="5" w15:restartNumberingAfterBreak="0">
    <w:nsid w:val="12CF5090"/>
    <w:multiLevelType w:val="hybridMultilevel"/>
    <w:tmpl w:val="517C54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6921CF4"/>
    <w:multiLevelType w:val="hybridMultilevel"/>
    <w:tmpl w:val="E9EEF1EC"/>
    <w:lvl w:ilvl="0" w:tplc="85D00BC0">
      <w:numFmt w:val="bullet"/>
      <w:lvlText w:val=""/>
      <w:lvlJc w:val="left"/>
      <w:pPr>
        <w:ind w:left="797" w:hanging="360"/>
      </w:pPr>
      <w:rPr>
        <w:rFonts w:ascii="Symbol" w:eastAsia="Symbol" w:hAnsi="Symbol" w:cs="Symbol" w:hint="default"/>
        <w:w w:val="100"/>
        <w:sz w:val="22"/>
        <w:szCs w:val="22"/>
        <w:lang w:val="it-IT" w:eastAsia="it-IT" w:bidi="it-IT"/>
      </w:rPr>
    </w:lvl>
    <w:lvl w:ilvl="1" w:tplc="2A6275E0">
      <w:numFmt w:val="bullet"/>
      <w:lvlText w:val="•"/>
      <w:lvlJc w:val="left"/>
      <w:pPr>
        <w:ind w:left="1345" w:hanging="360"/>
      </w:pPr>
      <w:rPr>
        <w:rFonts w:hint="default"/>
        <w:lang w:val="it-IT" w:eastAsia="it-IT" w:bidi="it-IT"/>
      </w:rPr>
    </w:lvl>
    <w:lvl w:ilvl="2" w:tplc="70A86B56">
      <w:numFmt w:val="bullet"/>
      <w:lvlText w:val="•"/>
      <w:lvlJc w:val="left"/>
      <w:pPr>
        <w:ind w:left="1891" w:hanging="360"/>
      </w:pPr>
      <w:rPr>
        <w:rFonts w:hint="default"/>
        <w:lang w:val="it-IT" w:eastAsia="it-IT" w:bidi="it-IT"/>
      </w:rPr>
    </w:lvl>
    <w:lvl w:ilvl="3" w:tplc="5526F22C">
      <w:numFmt w:val="bullet"/>
      <w:lvlText w:val="•"/>
      <w:lvlJc w:val="left"/>
      <w:pPr>
        <w:ind w:left="2437" w:hanging="360"/>
      </w:pPr>
      <w:rPr>
        <w:rFonts w:hint="default"/>
        <w:lang w:val="it-IT" w:eastAsia="it-IT" w:bidi="it-IT"/>
      </w:rPr>
    </w:lvl>
    <w:lvl w:ilvl="4" w:tplc="3B5A7E0E">
      <w:numFmt w:val="bullet"/>
      <w:lvlText w:val="•"/>
      <w:lvlJc w:val="left"/>
      <w:pPr>
        <w:ind w:left="2983" w:hanging="360"/>
      </w:pPr>
      <w:rPr>
        <w:rFonts w:hint="default"/>
        <w:lang w:val="it-IT" w:eastAsia="it-IT" w:bidi="it-IT"/>
      </w:rPr>
    </w:lvl>
    <w:lvl w:ilvl="5" w:tplc="743E005C">
      <w:numFmt w:val="bullet"/>
      <w:lvlText w:val="•"/>
      <w:lvlJc w:val="left"/>
      <w:pPr>
        <w:ind w:left="3529" w:hanging="360"/>
      </w:pPr>
      <w:rPr>
        <w:rFonts w:hint="default"/>
        <w:lang w:val="it-IT" w:eastAsia="it-IT" w:bidi="it-IT"/>
      </w:rPr>
    </w:lvl>
    <w:lvl w:ilvl="6" w:tplc="4B68590A">
      <w:numFmt w:val="bullet"/>
      <w:lvlText w:val="•"/>
      <w:lvlJc w:val="left"/>
      <w:pPr>
        <w:ind w:left="4074" w:hanging="360"/>
      </w:pPr>
      <w:rPr>
        <w:rFonts w:hint="default"/>
        <w:lang w:val="it-IT" w:eastAsia="it-IT" w:bidi="it-IT"/>
      </w:rPr>
    </w:lvl>
    <w:lvl w:ilvl="7" w:tplc="3B9C62C8">
      <w:numFmt w:val="bullet"/>
      <w:lvlText w:val="•"/>
      <w:lvlJc w:val="left"/>
      <w:pPr>
        <w:ind w:left="4620" w:hanging="360"/>
      </w:pPr>
      <w:rPr>
        <w:rFonts w:hint="default"/>
        <w:lang w:val="it-IT" w:eastAsia="it-IT" w:bidi="it-IT"/>
      </w:rPr>
    </w:lvl>
    <w:lvl w:ilvl="8" w:tplc="07941356">
      <w:numFmt w:val="bullet"/>
      <w:lvlText w:val="•"/>
      <w:lvlJc w:val="left"/>
      <w:pPr>
        <w:ind w:left="5166" w:hanging="360"/>
      </w:pPr>
      <w:rPr>
        <w:rFonts w:hint="default"/>
        <w:lang w:val="it-IT" w:eastAsia="it-IT" w:bidi="it-IT"/>
      </w:rPr>
    </w:lvl>
  </w:abstractNum>
  <w:abstractNum w:abstractNumId="7" w15:restartNumberingAfterBreak="0">
    <w:nsid w:val="1B43206B"/>
    <w:multiLevelType w:val="hybridMultilevel"/>
    <w:tmpl w:val="D298C310"/>
    <w:lvl w:ilvl="0" w:tplc="04100001">
      <w:start w:val="1"/>
      <w:numFmt w:val="bullet"/>
      <w:lvlText w:val=""/>
      <w:lvlJc w:val="left"/>
      <w:pPr>
        <w:ind w:left="827" w:hanging="360"/>
      </w:pPr>
      <w:rPr>
        <w:rFonts w:ascii="Symbol" w:hAnsi="Symbol" w:hint="default"/>
      </w:rPr>
    </w:lvl>
    <w:lvl w:ilvl="1" w:tplc="04100003" w:tentative="1">
      <w:start w:val="1"/>
      <w:numFmt w:val="bullet"/>
      <w:lvlText w:val="o"/>
      <w:lvlJc w:val="left"/>
      <w:pPr>
        <w:ind w:left="1547" w:hanging="360"/>
      </w:pPr>
      <w:rPr>
        <w:rFonts w:ascii="Courier New" w:hAnsi="Courier New" w:cs="Courier New" w:hint="default"/>
      </w:rPr>
    </w:lvl>
    <w:lvl w:ilvl="2" w:tplc="04100005" w:tentative="1">
      <w:start w:val="1"/>
      <w:numFmt w:val="bullet"/>
      <w:lvlText w:val=""/>
      <w:lvlJc w:val="left"/>
      <w:pPr>
        <w:ind w:left="2267" w:hanging="360"/>
      </w:pPr>
      <w:rPr>
        <w:rFonts w:ascii="Wingdings" w:hAnsi="Wingdings" w:hint="default"/>
      </w:rPr>
    </w:lvl>
    <w:lvl w:ilvl="3" w:tplc="04100001" w:tentative="1">
      <w:start w:val="1"/>
      <w:numFmt w:val="bullet"/>
      <w:lvlText w:val=""/>
      <w:lvlJc w:val="left"/>
      <w:pPr>
        <w:ind w:left="2987" w:hanging="360"/>
      </w:pPr>
      <w:rPr>
        <w:rFonts w:ascii="Symbol" w:hAnsi="Symbol" w:hint="default"/>
      </w:rPr>
    </w:lvl>
    <w:lvl w:ilvl="4" w:tplc="04100003" w:tentative="1">
      <w:start w:val="1"/>
      <w:numFmt w:val="bullet"/>
      <w:lvlText w:val="o"/>
      <w:lvlJc w:val="left"/>
      <w:pPr>
        <w:ind w:left="3707" w:hanging="360"/>
      </w:pPr>
      <w:rPr>
        <w:rFonts w:ascii="Courier New" w:hAnsi="Courier New" w:cs="Courier New" w:hint="default"/>
      </w:rPr>
    </w:lvl>
    <w:lvl w:ilvl="5" w:tplc="04100005" w:tentative="1">
      <w:start w:val="1"/>
      <w:numFmt w:val="bullet"/>
      <w:lvlText w:val=""/>
      <w:lvlJc w:val="left"/>
      <w:pPr>
        <w:ind w:left="4427" w:hanging="360"/>
      </w:pPr>
      <w:rPr>
        <w:rFonts w:ascii="Wingdings" w:hAnsi="Wingdings" w:hint="default"/>
      </w:rPr>
    </w:lvl>
    <w:lvl w:ilvl="6" w:tplc="04100001" w:tentative="1">
      <w:start w:val="1"/>
      <w:numFmt w:val="bullet"/>
      <w:lvlText w:val=""/>
      <w:lvlJc w:val="left"/>
      <w:pPr>
        <w:ind w:left="5147" w:hanging="360"/>
      </w:pPr>
      <w:rPr>
        <w:rFonts w:ascii="Symbol" w:hAnsi="Symbol" w:hint="default"/>
      </w:rPr>
    </w:lvl>
    <w:lvl w:ilvl="7" w:tplc="04100003" w:tentative="1">
      <w:start w:val="1"/>
      <w:numFmt w:val="bullet"/>
      <w:lvlText w:val="o"/>
      <w:lvlJc w:val="left"/>
      <w:pPr>
        <w:ind w:left="5867" w:hanging="360"/>
      </w:pPr>
      <w:rPr>
        <w:rFonts w:ascii="Courier New" w:hAnsi="Courier New" w:cs="Courier New" w:hint="default"/>
      </w:rPr>
    </w:lvl>
    <w:lvl w:ilvl="8" w:tplc="04100005" w:tentative="1">
      <w:start w:val="1"/>
      <w:numFmt w:val="bullet"/>
      <w:lvlText w:val=""/>
      <w:lvlJc w:val="left"/>
      <w:pPr>
        <w:ind w:left="6587" w:hanging="360"/>
      </w:pPr>
      <w:rPr>
        <w:rFonts w:ascii="Wingdings" w:hAnsi="Wingdings" w:hint="default"/>
      </w:rPr>
    </w:lvl>
  </w:abstractNum>
  <w:abstractNum w:abstractNumId="8" w15:restartNumberingAfterBreak="0">
    <w:nsid w:val="1D796F14"/>
    <w:multiLevelType w:val="hybridMultilevel"/>
    <w:tmpl w:val="29F03F7A"/>
    <w:lvl w:ilvl="0" w:tplc="04100001">
      <w:start w:val="1"/>
      <w:numFmt w:val="bullet"/>
      <w:lvlText w:val=""/>
      <w:lvlJc w:val="left"/>
      <w:pPr>
        <w:ind w:left="829" w:hanging="360"/>
      </w:pPr>
      <w:rPr>
        <w:rFonts w:ascii="Symbol" w:hAnsi="Symbol" w:hint="default"/>
      </w:rPr>
    </w:lvl>
    <w:lvl w:ilvl="1" w:tplc="04100003" w:tentative="1">
      <w:start w:val="1"/>
      <w:numFmt w:val="bullet"/>
      <w:lvlText w:val="o"/>
      <w:lvlJc w:val="left"/>
      <w:pPr>
        <w:ind w:left="1549" w:hanging="360"/>
      </w:pPr>
      <w:rPr>
        <w:rFonts w:ascii="Courier New" w:hAnsi="Courier New" w:cs="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cs="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cs="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9" w15:restartNumberingAfterBreak="0">
    <w:nsid w:val="1F901482"/>
    <w:multiLevelType w:val="hybridMultilevel"/>
    <w:tmpl w:val="02F8312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312EFA"/>
    <w:multiLevelType w:val="hybridMultilevel"/>
    <w:tmpl w:val="DEBC618A"/>
    <w:lvl w:ilvl="0" w:tplc="434ADCC8">
      <w:numFmt w:val="bullet"/>
      <w:lvlText w:val=""/>
      <w:lvlJc w:val="left"/>
      <w:pPr>
        <w:ind w:left="797" w:hanging="360"/>
      </w:pPr>
      <w:rPr>
        <w:rFonts w:ascii="Symbol" w:eastAsia="Symbol" w:hAnsi="Symbol" w:cs="Symbol" w:hint="default"/>
        <w:w w:val="100"/>
        <w:sz w:val="22"/>
        <w:szCs w:val="22"/>
        <w:lang w:val="it-IT" w:eastAsia="it-IT" w:bidi="it-IT"/>
      </w:rPr>
    </w:lvl>
    <w:lvl w:ilvl="1" w:tplc="9ED276AA">
      <w:numFmt w:val="bullet"/>
      <w:lvlText w:val="•"/>
      <w:lvlJc w:val="left"/>
      <w:pPr>
        <w:ind w:left="1345" w:hanging="360"/>
      </w:pPr>
      <w:rPr>
        <w:rFonts w:hint="default"/>
        <w:lang w:val="it-IT" w:eastAsia="it-IT" w:bidi="it-IT"/>
      </w:rPr>
    </w:lvl>
    <w:lvl w:ilvl="2" w:tplc="D5047ABC">
      <w:numFmt w:val="bullet"/>
      <w:lvlText w:val="•"/>
      <w:lvlJc w:val="left"/>
      <w:pPr>
        <w:ind w:left="1891" w:hanging="360"/>
      </w:pPr>
      <w:rPr>
        <w:rFonts w:hint="default"/>
        <w:lang w:val="it-IT" w:eastAsia="it-IT" w:bidi="it-IT"/>
      </w:rPr>
    </w:lvl>
    <w:lvl w:ilvl="3" w:tplc="23EC868E">
      <w:numFmt w:val="bullet"/>
      <w:lvlText w:val="•"/>
      <w:lvlJc w:val="left"/>
      <w:pPr>
        <w:ind w:left="2437" w:hanging="360"/>
      </w:pPr>
      <w:rPr>
        <w:rFonts w:hint="default"/>
        <w:lang w:val="it-IT" w:eastAsia="it-IT" w:bidi="it-IT"/>
      </w:rPr>
    </w:lvl>
    <w:lvl w:ilvl="4" w:tplc="90487DA6">
      <w:numFmt w:val="bullet"/>
      <w:lvlText w:val="•"/>
      <w:lvlJc w:val="left"/>
      <w:pPr>
        <w:ind w:left="2983" w:hanging="360"/>
      </w:pPr>
      <w:rPr>
        <w:rFonts w:hint="default"/>
        <w:lang w:val="it-IT" w:eastAsia="it-IT" w:bidi="it-IT"/>
      </w:rPr>
    </w:lvl>
    <w:lvl w:ilvl="5" w:tplc="D0085A26">
      <w:numFmt w:val="bullet"/>
      <w:lvlText w:val="•"/>
      <w:lvlJc w:val="left"/>
      <w:pPr>
        <w:ind w:left="3529" w:hanging="360"/>
      </w:pPr>
      <w:rPr>
        <w:rFonts w:hint="default"/>
        <w:lang w:val="it-IT" w:eastAsia="it-IT" w:bidi="it-IT"/>
      </w:rPr>
    </w:lvl>
    <w:lvl w:ilvl="6" w:tplc="FC2A8A26">
      <w:numFmt w:val="bullet"/>
      <w:lvlText w:val="•"/>
      <w:lvlJc w:val="left"/>
      <w:pPr>
        <w:ind w:left="4074" w:hanging="360"/>
      </w:pPr>
      <w:rPr>
        <w:rFonts w:hint="default"/>
        <w:lang w:val="it-IT" w:eastAsia="it-IT" w:bidi="it-IT"/>
      </w:rPr>
    </w:lvl>
    <w:lvl w:ilvl="7" w:tplc="4A28576C">
      <w:numFmt w:val="bullet"/>
      <w:lvlText w:val="•"/>
      <w:lvlJc w:val="left"/>
      <w:pPr>
        <w:ind w:left="4620" w:hanging="360"/>
      </w:pPr>
      <w:rPr>
        <w:rFonts w:hint="default"/>
        <w:lang w:val="it-IT" w:eastAsia="it-IT" w:bidi="it-IT"/>
      </w:rPr>
    </w:lvl>
    <w:lvl w:ilvl="8" w:tplc="5268F2E4">
      <w:numFmt w:val="bullet"/>
      <w:lvlText w:val="•"/>
      <w:lvlJc w:val="left"/>
      <w:pPr>
        <w:ind w:left="5166" w:hanging="360"/>
      </w:pPr>
      <w:rPr>
        <w:rFonts w:hint="default"/>
        <w:lang w:val="it-IT" w:eastAsia="it-IT" w:bidi="it-IT"/>
      </w:rPr>
    </w:lvl>
  </w:abstractNum>
  <w:abstractNum w:abstractNumId="11" w15:restartNumberingAfterBreak="0">
    <w:nsid w:val="259879E8"/>
    <w:multiLevelType w:val="hybridMultilevel"/>
    <w:tmpl w:val="520ADA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6C475D5"/>
    <w:multiLevelType w:val="hybridMultilevel"/>
    <w:tmpl w:val="83D4C74A"/>
    <w:lvl w:ilvl="0" w:tplc="04100001">
      <w:start w:val="1"/>
      <w:numFmt w:val="bullet"/>
      <w:lvlText w:val=""/>
      <w:lvlJc w:val="left"/>
      <w:pPr>
        <w:ind w:left="831" w:hanging="360"/>
      </w:pPr>
      <w:rPr>
        <w:rFonts w:ascii="Symbol" w:hAnsi="Symbol" w:hint="default"/>
      </w:rPr>
    </w:lvl>
    <w:lvl w:ilvl="1" w:tplc="04100003" w:tentative="1">
      <w:start w:val="1"/>
      <w:numFmt w:val="bullet"/>
      <w:lvlText w:val="o"/>
      <w:lvlJc w:val="left"/>
      <w:pPr>
        <w:ind w:left="1551" w:hanging="360"/>
      </w:pPr>
      <w:rPr>
        <w:rFonts w:ascii="Courier New" w:hAnsi="Courier New" w:cs="Courier New" w:hint="default"/>
      </w:rPr>
    </w:lvl>
    <w:lvl w:ilvl="2" w:tplc="04100005" w:tentative="1">
      <w:start w:val="1"/>
      <w:numFmt w:val="bullet"/>
      <w:lvlText w:val=""/>
      <w:lvlJc w:val="left"/>
      <w:pPr>
        <w:ind w:left="2271" w:hanging="360"/>
      </w:pPr>
      <w:rPr>
        <w:rFonts w:ascii="Wingdings" w:hAnsi="Wingdings" w:hint="default"/>
      </w:rPr>
    </w:lvl>
    <w:lvl w:ilvl="3" w:tplc="04100001" w:tentative="1">
      <w:start w:val="1"/>
      <w:numFmt w:val="bullet"/>
      <w:lvlText w:val=""/>
      <w:lvlJc w:val="left"/>
      <w:pPr>
        <w:ind w:left="2991" w:hanging="360"/>
      </w:pPr>
      <w:rPr>
        <w:rFonts w:ascii="Symbol" w:hAnsi="Symbol" w:hint="default"/>
      </w:rPr>
    </w:lvl>
    <w:lvl w:ilvl="4" w:tplc="04100003" w:tentative="1">
      <w:start w:val="1"/>
      <w:numFmt w:val="bullet"/>
      <w:lvlText w:val="o"/>
      <w:lvlJc w:val="left"/>
      <w:pPr>
        <w:ind w:left="3711" w:hanging="360"/>
      </w:pPr>
      <w:rPr>
        <w:rFonts w:ascii="Courier New" w:hAnsi="Courier New" w:cs="Courier New" w:hint="default"/>
      </w:rPr>
    </w:lvl>
    <w:lvl w:ilvl="5" w:tplc="04100005" w:tentative="1">
      <w:start w:val="1"/>
      <w:numFmt w:val="bullet"/>
      <w:lvlText w:val=""/>
      <w:lvlJc w:val="left"/>
      <w:pPr>
        <w:ind w:left="4431" w:hanging="360"/>
      </w:pPr>
      <w:rPr>
        <w:rFonts w:ascii="Wingdings" w:hAnsi="Wingdings" w:hint="default"/>
      </w:rPr>
    </w:lvl>
    <w:lvl w:ilvl="6" w:tplc="04100001" w:tentative="1">
      <w:start w:val="1"/>
      <w:numFmt w:val="bullet"/>
      <w:lvlText w:val=""/>
      <w:lvlJc w:val="left"/>
      <w:pPr>
        <w:ind w:left="5151" w:hanging="360"/>
      </w:pPr>
      <w:rPr>
        <w:rFonts w:ascii="Symbol" w:hAnsi="Symbol" w:hint="default"/>
      </w:rPr>
    </w:lvl>
    <w:lvl w:ilvl="7" w:tplc="04100003" w:tentative="1">
      <w:start w:val="1"/>
      <w:numFmt w:val="bullet"/>
      <w:lvlText w:val="o"/>
      <w:lvlJc w:val="left"/>
      <w:pPr>
        <w:ind w:left="5871" w:hanging="360"/>
      </w:pPr>
      <w:rPr>
        <w:rFonts w:ascii="Courier New" w:hAnsi="Courier New" w:cs="Courier New" w:hint="default"/>
      </w:rPr>
    </w:lvl>
    <w:lvl w:ilvl="8" w:tplc="04100005" w:tentative="1">
      <w:start w:val="1"/>
      <w:numFmt w:val="bullet"/>
      <w:lvlText w:val=""/>
      <w:lvlJc w:val="left"/>
      <w:pPr>
        <w:ind w:left="6591" w:hanging="360"/>
      </w:pPr>
      <w:rPr>
        <w:rFonts w:ascii="Wingdings" w:hAnsi="Wingdings" w:hint="default"/>
      </w:rPr>
    </w:lvl>
  </w:abstractNum>
  <w:abstractNum w:abstractNumId="13" w15:restartNumberingAfterBreak="0">
    <w:nsid w:val="298916F8"/>
    <w:multiLevelType w:val="hybridMultilevel"/>
    <w:tmpl w:val="B55C2B78"/>
    <w:lvl w:ilvl="0" w:tplc="1A5CAF56">
      <w:numFmt w:val="bullet"/>
      <w:lvlText w:val=""/>
      <w:lvlJc w:val="left"/>
      <w:pPr>
        <w:ind w:left="797" w:hanging="360"/>
      </w:pPr>
      <w:rPr>
        <w:rFonts w:ascii="Symbol" w:eastAsia="Symbol" w:hAnsi="Symbol" w:cs="Symbol" w:hint="default"/>
        <w:w w:val="100"/>
        <w:sz w:val="22"/>
        <w:szCs w:val="22"/>
        <w:lang w:val="it-IT" w:eastAsia="it-IT" w:bidi="it-IT"/>
      </w:rPr>
    </w:lvl>
    <w:lvl w:ilvl="1" w:tplc="1A9E936C">
      <w:numFmt w:val="bullet"/>
      <w:lvlText w:val="•"/>
      <w:lvlJc w:val="left"/>
      <w:pPr>
        <w:ind w:left="1345" w:hanging="360"/>
      </w:pPr>
      <w:rPr>
        <w:rFonts w:hint="default"/>
        <w:lang w:val="it-IT" w:eastAsia="it-IT" w:bidi="it-IT"/>
      </w:rPr>
    </w:lvl>
    <w:lvl w:ilvl="2" w:tplc="262A90D0">
      <w:numFmt w:val="bullet"/>
      <w:lvlText w:val="•"/>
      <w:lvlJc w:val="left"/>
      <w:pPr>
        <w:ind w:left="1891" w:hanging="360"/>
      </w:pPr>
      <w:rPr>
        <w:rFonts w:hint="default"/>
        <w:lang w:val="it-IT" w:eastAsia="it-IT" w:bidi="it-IT"/>
      </w:rPr>
    </w:lvl>
    <w:lvl w:ilvl="3" w:tplc="ECD40ED0">
      <w:numFmt w:val="bullet"/>
      <w:lvlText w:val="•"/>
      <w:lvlJc w:val="left"/>
      <w:pPr>
        <w:ind w:left="2437" w:hanging="360"/>
      </w:pPr>
      <w:rPr>
        <w:rFonts w:hint="default"/>
        <w:lang w:val="it-IT" w:eastAsia="it-IT" w:bidi="it-IT"/>
      </w:rPr>
    </w:lvl>
    <w:lvl w:ilvl="4" w:tplc="A20C44F6">
      <w:numFmt w:val="bullet"/>
      <w:lvlText w:val="•"/>
      <w:lvlJc w:val="left"/>
      <w:pPr>
        <w:ind w:left="2983" w:hanging="360"/>
      </w:pPr>
      <w:rPr>
        <w:rFonts w:hint="default"/>
        <w:lang w:val="it-IT" w:eastAsia="it-IT" w:bidi="it-IT"/>
      </w:rPr>
    </w:lvl>
    <w:lvl w:ilvl="5" w:tplc="26668202">
      <w:numFmt w:val="bullet"/>
      <w:lvlText w:val="•"/>
      <w:lvlJc w:val="left"/>
      <w:pPr>
        <w:ind w:left="3529" w:hanging="360"/>
      </w:pPr>
      <w:rPr>
        <w:rFonts w:hint="default"/>
        <w:lang w:val="it-IT" w:eastAsia="it-IT" w:bidi="it-IT"/>
      </w:rPr>
    </w:lvl>
    <w:lvl w:ilvl="6" w:tplc="1196EEAE">
      <w:numFmt w:val="bullet"/>
      <w:lvlText w:val="•"/>
      <w:lvlJc w:val="left"/>
      <w:pPr>
        <w:ind w:left="4074" w:hanging="360"/>
      </w:pPr>
      <w:rPr>
        <w:rFonts w:hint="default"/>
        <w:lang w:val="it-IT" w:eastAsia="it-IT" w:bidi="it-IT"/>
      </w:rPr>
    </w:lvl>
    <w:lvl w:ilvl="7" w:tplc="5178FA9C">
      <w:numFmt w:val="bullet"/>
      <w:lvlText w:val="•"/>
      <w:lvlJc w:val="left"/>
      <w:pPr>
        <w:ind w:left="4620" w:hanging="360"/>
      </w:pPr>
      <w:rPr>
        <w:rFonts w:hint="default"/>
        <w:lang w:val="it-IT" w:eastAsia="it-IT" w:bidi="it-IT"/>
      </w:rPr>
    </w:lvl>
    <w:lvl w:ilvl="8" w:tplc="D242BCAE">
      <w:numFmt w:val="bullet"/>
      <w:lvlText w:val="•"/>
      <w:lvlJc w:val="left"/>
      <w:pPr>
        <w:ind w:left="5166" w:hanging="360"/>
      </w:pPr>
      <w:rPr>
        <w:rFonts w:hint="default"/>
        <w:lang w:val="it-IT" w:eastAsia="it-IT" w:bidi="it-IT"/>
      </w:rPr>
    </w:lvl>
  </w:abstractNum>
  <w:abstractNum w:abstractNumId="14" w15:restartNumberingAfterBreak="0">
    <w:nsid w:val="2B284F3C"/>
    <w:multiLevelType w:val="hybridMultilevel"/>
    <w:tmpl w:val="FB8850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CDF2854"/>
    <w:multiLevelType w:val="hybridMultilevel"/>
    <w:tmpl w:val="5FD4A136"/>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CE62EC3"/>
    <w:multiLevelType w:val="hybridMultilevel"/>
    <w:tmpl w:val="6BCCE984"/>
    <w:lvl w:ilvl="0" w:tplc="04100001">
      <w:start w:val="1"/>
      <w:numFmt w:val="bullet"/>
      <w:lvlText w:val=""/>
      <w:lvlJc w:val="left"/>
      <w:pPr>
        <w:ind w:left="831" w:hanging="360"/>
      </w:pPr>
      <w:rPr>
        <w:rFonts w:ascii="Symbol" w:hAnsi="Symbol" w:hint="default"/>
      </w:rPr>
    </w:lvl>
    <w:lvl w:ilvl="1" w:tplc="04100003" w:tentative="1">
      <w:start w:val="1"/>
      <w:numFmt w:val="bullet"/>
      <w:lvlText w:val="o"/>
      <w:lvlJc w:val="left"/>
      <w:pPr>
        <w:ind w:left="1551" w:hanging="360"/>
      </w:pPr>
      <w:rPr>
        <w:rFonts w:ascii="Courier New" w:hAnsi="Courier New" w:cs="Courier New" w:hint="default"/>
      </w:rPr>
    </w:lvl>
    <w:lvl w:ilvl="2" w:tplc="04100005" w:tentative="1">
      <w:start w:val="1"/>
      <w:numFmt w:val="bullet"/>
      <w:lvlText w:val=""/>
      <w:lvlJc w:val="left"/>
      <w:pPr>
        <w:ind w:left="2271" w:hanging="360"/>
      </w:pPr>
      <w:rPr>
        <w:rFonts w:ascii="Wingdings" w:hAnsi="Wingdings" w:hint="default"/>
      </w:rPr>
    </w:lvl>
    <w:lvl w:ilvl="3" w:tplc="04100001" w:tentative="1">
      <w:start w:val="1"/>
      <w:numFmt w:val="bullet"/>
      <w:lvlText w:val=""/>
      <w:lvlJc w:val="left"/>
      <w:pPr>
        <w:ind w:left="2991" w:hanging="360"/>
      </w:pPr>
      <w:rPr>
        <w:rFonts w:ascii="Symbol" w:hAnsi="Symbol" w:hint="default"/>
      </w:rPr>
    </w:lvl>
    <w:lvl w:ilvl="4" w:tplc="04100003" w:tentative="1">
      <w:start w:val="1"/>
      <w:numFmt w:val="bullet"/>
      <w:lvlText w:val="o"/>
      <w:lvlJc w:val="left"/>
      <w:pPr>
        <w:ind w:left="3711" w:hanging="360"/>
      </w:pPr>
      <w:rPr>
        <w:rFonts w:ascii="Courier New" w:hAnsi="Courier New" w:cs="Courier New" w:hint="default"/>
      </w:rPr>
    </w:lvl>
    <w:lvl w:ilvl="5" w:tplc="04100005" w:tentative="1">
      <w:start w:val="1"/>
      <w:numFmt w:val="bullet"/>
      <w:lvlText w:val=""/>
      <w:lvlJc w:val="left"/>
      <w:pPr>
        <w:ind w:left="4431" w:hanging="360"/>
      </w:pPr>
      <w:rPr>
        <w:rFonts w:ascii="Wingdings" w:hAnsi="Wingdings" w:hint="default"/>
      </w:rPr>
    </w:lvl>
    <w:lvl w:ilvl="6" w:tplc="04100001" w:tentative="1">
      <w:start w:val="1"/>
      <w:numFmt w:val="bullet"/>
      <w:lvlText w:val=""/>
      <w:lvlJc w:val="left"/>
      <w:pPr>
        <w:ind w:left="5151" w:hanging="360"/>
      </w:pPr>
      <w:rPr>
        <w:rFonts w:ascii="Symbol" w:hAnsi="Symbol" w:hint="default"/>
      </w:rPr>
    </w:lvl>
    <w:lvl w:ilvl="7" w:tplc="04100003" w:tentative="1">
      <w:start w:val="1"/>
      <w:numFmt w:val="bullet"/>
      <w:lvlText w:val="o"/>
      <w:lvlJc w:val="left"/>
      <w:pPr>
        <w:ind w:left="5871" w:hanging="360"/>
      </w:pPr>
      <w:rPr>
        <w:rFonts w:ascii="Courier New" w:hAnsi="Courier New" w:cs="Courier New" w:hint="default"/>
      </w:rPr>
    </w:lvl>
    <w:lvl w:ilvl="8" w:tplc="04100005" w:tentative="1">
      <w:start w:val="1"/>
      <w:numFmt w:val="bullet"/>
      <w:lvlText w:val=""/>
      <w:lvlJc w:val="left"/>
      <w:pPr>
        <w:ind w:left="6591" w:hanging="360"/>
      </w:pPr>
      <w:rPr>
        <w:rFonts w:ascii="Wingdings" w:hAnsi="Wingdings" w:hint="default"/>
      </w:rPr>
    </w:lvl>
  </w:abstractNum>
  <w:abstractNum w:abstractNumId="17" w15:restartNumberingAfterBreak="0">
    <w:nsid w:val="2DC7798D"/>
    <w:multiLevelType w:val="hybridMultilevel"/>
    <w:tmpl w:val="E90C1210"/>
    <w:lvl w:ilvl="0" w:tplc="4AB6B102">
      <w:numFmt w:val="bullet"/>
      <w:lvlText w:val=""/>
      <w:lvlJc w:val="left"/>
      <w:pPr>
        <w:ind w:left="797" w:hanging="360"/>
      </w:pPr>
      <w:rPr>
        <w:rFonts w:ascii="Symbol" w:eastAsia="Symbol" w:hAnsi="Symbol" w:cs="Symbol" w:hint="default"/>
        <w:w w:val="100"/>
        <w:sz w:val="22"/>
        <w:szCs w:val="22"/>
        <w:lang w:val="it-IT" w:eastAsia="it-IT" w:bidi="it-IT"/>
      </w:rPr>
    </w:lvl>
    <w:lvl w:ilvl="1" w:tplc="3484101E">
      <w:numFmt w:val="bullet"/>
      <w:lvlText w:val="•"/>
      <w:lvlJc w:val="left"/>
      <w:pPr>
        <w:ind w:left="1345" w:hanging="360"/>
      </w:pPr>
      <w:rPr>
        <w:rFonts w:hint="default"/>
        <w:lang w:val="it-IT" w:eastAsia="it-IT" w:bidi="it-IT"/>
      </w:rPr>
    </w:lvl>
    <w:lvl w:ilvl="2" w:tplc="BA9EDA3E">
      <w:numFmt w:val="bullet"/>
      <w:lvlText w:val="•"/>
      <w:lvlJc w:val="left"/>
      <w:pPr>
        <w:ind w:left="1891" w:hanging="360"/>
      </w:pPr>
      <w:rPr>
        <w:rFonts w:hint="default"/>
        <w:lang w:val="it-IT" w:eastAsia="it-IT" w:bidi="it-IT"/>
      </w:rPr>
    </w:lvl>
    <w:lvl w:ilvl="3" w:tplc="197ACA3C">
      <w:numFmt w:val="bullet"/>
      <w:lvlText w:val="•"/>
      <w:lvlJc w:val="left"/>
      <w:pPr>
        <w:ind w:left="2437" w:hanging="360"/>
      </w:pPr>
      <w:rPr>
        <w:rFonts w:hint="default"/>
        <w:lang w:val="it-IT" w:eastAsia="it-IT" w:bidi="it-IT"/>
      </w:rPr>
    </w:lvl>
    <w:lvl w:ilvl="4" w:tplc="DB12D582">
      <w:numFmt w:val="bullet"/>
      <w:lvlText w:val="•"/>
      <w:lvlJc w:val="left"/>
      <w:pPr>
        <w:ind w:left="2983" w:hanging="360"/>
      </w:pPr>
      <w:rPr>
        <w:rFonts w:hint="default"/>
        <w:lang w:val="it-IT" w:eastAsia="it-IT" w:bidi="it-IT"/>
      </w:rPr>
    </w:lvl>
    <w:lvl w:ilvl="5" w:tplc="586C933C">
      <w:numFmt w:val="bullet"/>
      <w:lvlText w:val="•"/>
      <w:lvlJc w:val="left"/>
      <w:pPr>
        <w:ind w:left="3529" w:hanging="360"/>
      </w:pPr>
      <w:rPr>
        <w:rFonts w:hint="default"/>
        <w:lang w:val="it-IT" w:eastAsia="it-IT" w:bidi="it-IT"/>
      </w:rPr>
    </w:lvl>
    <w:lvl w:ilvl="6" w:tplc="D5FE088E">
      <w:numFmt w:val="bullet"/>
      <w:lvlText w:val="•"/>
      <w:lvlJc w:val="left"/>
      <w:pPr>
        <w:ind w:left="4074" w:hanging="360"/>
      </w:pPr>
      <w:rPr>
        <w:rFonts w:hint="default"/>
        <w:lang w:val="it-IT" w:eastAsia="it-IT" w:bidi="it-IT"/>
      </w:rPr>
    </w:lvl>
    <w:lvl w:ilvl="7" w:tplc="9F14483A">
      <w:numFmt w:val="bullet"/>
      <w:lvlText w:val="•"/>
      <w:lvlJc w:val="left"/>
      <w:pPr>
        <w:ind w:left="4620" w:hanging="360"/>
      </w:pPr>
      <w:rPr>
        <w:rFonts w:hint="default"/>
        <w:lang w:val="it-IT" w:eastAsia="it-IT" w:bidi="it-IT"/>
      </w:rPr>
    </w:lvl>
    <w:lvl w:ilvl="8" w:tplc="67C2E334">
      <w:numFmt w:val="bullet"/>
      <w:lvlText w:val="•"/>
      <w:lvlJc w:val="left"/>
      <w:pPr>
        <w:ind w:left="5166" w:hanging="360"/>
      </w:pPr>
      <w:rPr>
        <w:rFonts w:hint="default"/>
        <w:lang w:val="it-IT" w:eastAsia="it-IT" w:bidi="it-IT"/>
      </w:rPr>
    </w:lvl>
  </w:abstractNum>
  <w:abstractNum w:abstractNumId="18" w15:restartNumberingAfterBreak="0">
    <w:nsid w:val="30A14AD7"/>
    <w:multiLevelType w:val="hybridMultilevel"/>
    <w:tmpl w:val="A666358A"/>
    <w:lvl w:ilvl="0" w:tplc="5F84A994">
      <w:numFmt w:val="bullet"/>
      <w:lvlText w:val=""/>
      <w:lvlJc w:val="left"/>
      <w:pPr>
        <w:ind w:left="797" w:hanging="360"/>
      </w:pPr>
      <w:rPr>
        <w:rFonts w:ascii="Symbol" w:eastAsia="Symbol" w:hAnsi="Symbol" w:cs="Symbol" w:hint="default"/>
        <w:w w:val="100"/>
        <w:sz w:val="22"/>
        <w:szCs w:val="22"/>
        <w:lang w:val="it-IT" w:eastAsia="it-IT" w:bidi="it-IT"/>
      </w:rPr>
    </w:lvl>
    <w:lvl w:ilvl="1" w:tplc="4788B132">
      <w:numFmt w:val="bullet"/>
      <w:lvlText w:val="•"/>
      <w:lvlJc w:val="left"/>
      <w:pPr>
        <w:ind w:left="1345" w:hanging="360"/>
      </w:pPr>
      <w:rPr>
        <w:rFonts w:hint="default"/>
        <w:lang w:val="it-IT" w:eastAsia="it-IT" w:bidi="it-IT"/>
      </w:rPr>
    </w:lvl>
    <w:lvl w:ilvl="2" w:tplc="46BE493E">
      <w:numFmt w:val="bullet"/>
      <w:lvlText w:val="•"/>
      <w:lvlJc w:val="left"/>
      <w:pPr>
        <w:ind w:left="1891" w:hanging="360"/>
      </w:pPr>
      <w:rPr>
        <w:rFonts w:hint="default"/>
        <w:lang w:val="it-IT" w:eastAsia="it-IT" w:bidi="it-IT"/>
      </w:rPr>
    </w:lvl>
    <w:lvl w:ilvl="3" w:tplc="3CC85502">
      <w:numFmt w:val="bullet"/>
      <w:lvlText w:val="•"/>
      <w:lvlJc w:val="left"/>
      <w:pPr>
        <w:ind w:left="2437" w:hanging="360"/>
      </w:pPr>
      <w:rPr>
        <w:rFonts w:hint="default"/>
        <w:lang w:val="it-IT" w:eastAsia="it-IT" w:bidi="it-IT"/>
      </w:rPr>
    </w:lvl>
    <w:lvl w:ilvl="4" w:tplc="BE66DBA6">
      <w:numFmt w:val="bullet"/>
      <w:lvlText w:val="•"/>
      <w:lvlJc w:val="left"/>
      <w:pPr>
        <w:ind w:left="2983" w:hanging="360"/>
      </w:pPr>
      <w:rPr>
        <w:rFonts w:hint="default"/>
        <w:lang w:val="it-IT" w:eastAsia="it-IT" w:bidi="it-IT"/>
      </w:rPr>
    </w:lvl>
    <w:lvl w:ilvl="5" w:tplc="F822C6EE">
      <w:numFmt w:val="bullet"/>
      <w:lvlText w:val="•"/>
      <w:lvlJc w:val="left"/>
      <w:pPr>
        <w:ind w:left="3529" w:hanging="360"/>
      </w:pPr>
      <w:rPr>
        <w:rFonts w:hint="default"/>
        <w:lang w:val="it-IT" w:eastAsia="it-IT" w:bidi="it-IT"/>
      </w:rPr>
    </w:lvl>
    <w:lvl w:ilvl="6" w:tplc="41EA4052">
      <w:numFmt w:val="bullet"/>
      <w:lvlText w:val="•"/>
      <w:lvlJc w:val="left"/>
      <w:pPr>
        <w:ind w:left="4074" w:hanging="360"/>
      </w:pPr>
      <w:rPr>
        <w:rFonts w:hint="default"/>
        <w:lang w:val="it-IT" w:eastAsia="it-IT" w:bidi="it-IT"/>
      </w:rPr>
    </w:lvl>
    <w:lvl w:ilvl="7" w:tplc="1D4E7FD4">
      <w:numFmt w:val="bullet"/>
      <w:lvlText w:val="•"/>
      <w:lvlJc w:val="left"/>
      <w:pPr>
        <w:ind w:left="4620" w:hanging="360"/>
      </w:pPr>
      <w:rPr>
        <w:rFonts w:hint="default"/>
        <w:lang w:val="it-IT" w:eastAsia="it-IT" w:bidi="it-IT"/>
      </w:rPr>
    </w:lvl>
    <w:lvl w:ilvl="8" w:tplc="7F66D4E2">
      <w:numFmt w:val="bullet"/>
      <w:lvlText w:val="•"/>
      <w:lvlJc w:val="left"/>
      <w:pPr>
        <w:ind w:left="5166" w:hanging="360"/>
      </w:pPr>
      <w:rPr>
        <w:rFonts w:hint="default"/>
        <w:lang w:val="it-IT" w:eastAsia="it-IT" w:bidi="it-IT"/>
      </w:rPr>
    </w:lvl>
  </w:abstractNum>
  <w:abstractNum w:abstractNumId="19" w15:restartNumberingAfterBreak="0">
    <w:nsid w:val="38915AF1"/>
    <w:multiLevelType w:val="hybridMultilevel"/>
    <w:tmpl w:val="98347DC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C8D1C5E"/>
    <w:multiLevelType w:val="hybridMultilevel"/>
    <w:tmpl w:val="151C2A0E"/>
    <w:lvl w:ilvl="0" w:tplc="D1EA813C">
      <w:numFmt w:val="bullet"/>
      <w:lvlText w:val=""/>
      <w:lvlJc w:val="left"/>
      <w:pPr>
        <w:ind w:left="797" w:hanging="360"/>
      </w:pPr>
      <w:rPr>
        <w:rFonts w:ascii="Symbol" w:eastAsia="Symbol" w:hAnsi="Symbol" w:cs="Symbol" w:hint="default"/>
        <w:w w:val="100"/>
        <w:sz w:val="22"/>
        <w:szCs w:val="22"/>
        <w:lang w:val="it-IT" w:eastAsia="it-IT" w:bidi="it-IT"/>
      </w:rPr>
    </w:lvl>
    <w:lvl w:ilvl="1" w:tplc="714C09F2">
      <w:numFmt w:val="bullet"/>
      <w:lvlText w:val="•"/>
      <w:lvlJc w:val="left"/>
      <w:pPr>
        <w:ind w:left="1345" w:hanging="360"/>
      </w:pPr>
      <w:rPr>
        <w:rFonts w:hint="default"/>
        <w:lang w:val="it-IT" w:eastAsia="it-IT" w:bidi="it-IT"/>
      </w:rPr>
    </w:lvl>
    <w:lvl w:ilvl="2" w:tplc="D7E4CF38">
      <w:numFmt w:val="bullet"/>
      <w:lvlText w:val="•"/>
      <w:lvlJc w:val="left"/>
      <w:pPr>
        <w:ind w:left="1891" w:hanging="360"/>
      </w:pPr>
      <w:rPr>
        <w:rFonts w:hint="default"/>
        <w:lang w:val="it-IT" w:eastAsia="it-IT" w:bidi="it-IT"/>
      </w:rPr>
    </w:lvl>
    <w:lvl w:ilvl="3" w:tplc="1408D842">
      <w:numFmt w:val="bullet"/>
      <w:lvlText w:val="•"/>
      <w:lvlJc w:val="left"/>
      <w:pPr>
        <w:ind w:left="2437" w:hanging="360"/>
      </w:pPr>
      <w:rPr>
        <w:rFonts w:hint="default"/>
        <w:lang w:val="it-IT" w:eastAsia="it-IT" w:bidi="it-IT"/>
      </w:rPr>
    </w:lvl>
    <w:lvl w:ilvl="4" w:tplc="1A0806B2">
      <w:numFmt w:val="bullet"/>
      <w:lvlText w:val="•"/>
      <w:lvlJc w:val="left"/>
      <w:pPr>
        <w:ind w:left="2983" w:hanging="360"/>
      </w:pPr>
      <w:rPr>
        <w:rFonts w:hint="default"/>
        <w:lang w:val="it-IT" w:eastAsia="it-IT" w:bidi="it-IT"/>
      </w:rPr>
    </w:lvl>
    <w:lvl w:ilvl="5" w:tplc="1932E884">
      <w:numFmt w:val="bullet"/>
      <w:lvlText w:val="•"/>
      <w:lvlJc w:val="left"/>
      <w:pPr>
        <w:ind w:left="3529" w:hanging="360"/>
      </w:pPr>
      <w:rPr>
        <w:rFonts w:hint="default"/>
        <w:lang w:val="it-IT" w:eastAsia="it-IT" w:bidi="it-IT"/>
      </w:rPr>
    </w:lvl>
    <w:lvl w:ilvl="6" w:tplc="8DD841EA">
      <w:numFmt w:val="bullet"/>
      <w:lvlText w:val="•"/>
      <w:lvlJc w:val="left"/>
      <w:pPr>
        <w:ind w:left="4074" w:hanging="360"/>
      </w:pPr>
      <w:rPr>
        <w:rFonts w:hint="default"/>
        <w:lang w:val="it-IT" w:eastAsia="it-IT" w:bidi="it-IT"/>
      </w:rPr>
    </w:lvl>
    <w:lvl w:ilvl="7" w:tplc="2D02FE66">
      <w:numFmt w:val="bullet"/>
      <w:lvlText w:val="•"/>
      <w:lvlJc w:val="left"/>
      <w:pPr>
        <w:ind w:left="4620" w:hanging="360"/>
      </w:pPr>
      <w:rPr>
        <w:rFonts w:hint="default"/>
        <w:lang w:val="it-IT" w:eastAsia="it-IT" w:bidi="it-IT"/>
      </w:rPr>
    </w:lvl>
    <w:lvl w:ilvl="8" w:tplc="210C3A42">
      <w:numFmt w:val="bullet"/>
      <w:lvlText w:val="•"/>
      <w:lvlJc w:val="left"/>
      <w:pPr>
        <w:ind w:left="5166" w:hanging="360"/>
      </w:pPr>
      <w:rPr>
        <w:rFonts w:hint="default"/>
        <w:lang w:val="it-IT" w:eastAsia="it-IT" w:bidi="it-IT"/>
      </w:rPr>
    </w:lvl>
  </w:abstractNum>
  <w:abstractNum w:abstractNumId="21" w15:restartNumberingAfterBreak="0">
    <w:nsid w:val="3D8A1E5F"/>
    <w:multiLevelType w:val="hybridMultilevel"/>
    <w:tmpl w:val="BA863A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F4F0AE3"/>
    <w:multiLevelType w:val="hybridMultilevel"/>
    <w:tmpl w:val="8DB49C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3332F1A"/>
    <w:multiLevelType w:val="hybridMultilevel"/>
    <w:tmpl w:val="8B62AC1C"/>
    <w:lvl w:ilvl="0" w:tplc="54CA2E3E">
      <w:numFmt w:val="bullet"/>
      <w:lvlText w:val=""/>
      <w:lvlJc w:val="left"/>
      <w:pPr>
        <w:ind w:left="797" w:hanging="360"/>
      </w:pPr>
      <w:rPr>
        <w:rFonts w:ascii="Symbol" w:eastAsia="Symbol" w:hAnsi="Symbol" w:cs="Symbol" w:hint="default"/>
        <w:w w:val="100"/>
        <w:sz w:val="22"/>
        <w:szCs w:val="22"/>
        <w:lang w:val="it-IT" w:eastAsia="it-IT" w:bidi="it-IT"/>
      </w:rPr>
    </w:lvl>
    <w:lvl w:ilvl="1" w:tplc="855ECDEC">
      <w:numFmt w:val="bullet"/>
      <w:lvlText w:val="•"/>
      <w:lvlJc w:val="left"/>
      <w:pPr>
        <w:ind w:left="1345" w:hanging="360"/>
      </w:pPr>
      <w:rPr>
        <w:rFonts w:hint="default"/>
        <w:lang w:val="it-IT" w:eastAsia="it-IT" w:bidi="it-IT"/>
      </w:rPr>
    </w:lvl>
    <w:lvl w:ilvl="2" w:tplc="69BE2FF4">
      <w:numFmt w:val="bullet"/>
      <w:lvlText w:val="•"/>
      <w:lvlJc w:val="left"/>
      <w:pPr>
        <w:ind w:left="1891" w:hanging="360"/>
      </w:pPr>
      <w:rPr>
        <w:rFonts w:hint="default"/>
        <w:lang w:val="it-IT" w:eastAsia="it-IT" w:bidi="it-IT"/>
      </w:rPr>
    </w:lvl>
    <w:lvl w:ilvl="3" w:tplc="141CC544">
      <w:numFmt w:val="bullet"/>
      <w:lvlText w:val="•"/>
      <w:lvlJc w:val="left"/>
      <w:pPr>
        <w:ind w:left="2437" w:hanging="360"/>
      </w:pPr>
      <w:rPr>
        <w:rFonts w:hint="default"/>
        <w:lang w:val="it-IT" w:eastAsia="it-IT" w:bidi="it-IT"/>
      </w:rPr>
    </w:lvl>
    <w:lvl w:ilvl="4" w:tplc="75945410">
      <w:numFmt w:val="bullet"/>
      <w:lvlText w:val="•"/>
      <w:lvlJc w:val="left"/>
      <w:pPr>
        <w:ind w:left="2983" w:hanging="360"/>
      </w:pPr>
      <w:rPr>
        <w:rFonts w:hint="default"/>
        <w:lang w:val="it-IT" w:eastAsia="it-IT" w:bidi="it-IT"/>
      </w:rPr>
    </w:lvl>
    <w:lvl w:ilvl="5" w:tplc="4B182E70">
      <w:numFmt w:val="bullet"/>
      <w:lvlText w:val="•"/>
      <w:lvlJc w:val="left"/>
      <w:pPr>
        <w:ind w:left="3529" w:hanging="360"/>
      </w:pPr>
      <w:rPr>
        <w:rFonts w:hint="default"/>
        <w:lang w:val="it-IT" w:eastAsia="it-IT" w:bidi="it-IT"/>
      </w:rPr>
    </w:lvl>
    <w:lvl w:ilvl="6" w:tplc="CC06B984">
      <w:numFmt w:val="bullet"/>
      <w:lvlText w:val="•"/>
      <w:lvlJc w:val="left"/>
      <w:pPr>
        <w:ind w:left="4074" w:hanging="360"/>
      </w:pPr>
      <w:rPr>
        <w:rFonts w:hint="default"/>
        <w:lang w:val="it-IT" w:eastAsia="it-IT" w:bidi="it-IT"/>
      </w:rPr>
    </w:lvl>
    <w:lvl w:ilvl="7" w:tplc="9A460588">
      <w:numFmt w:val="bullet"/>
      <w:lvlText w:val="•"/>
      <w:lvlJc w:val="left"/>
      <w:pPr>
        <w:ind w:left="4620" w:hanging="360"/>
      </w:pPr>
      <w:rPr>
        <w:rFonts w:hint="default"/>
        <w:lang w:val="it-IT" w:eastAsia="it-IT" w:bidi="it-IT"/>
      </w:rPr>
    </w:lvl>
    <w:lvl w:ilvl="8" w:tplc="706C3DF2">
      <w:numFmt w:val="bullet"/>
      <w:lvlText w:val="•"/>
      <w:lvlJc w:val="left"/>
      <w:pPr>
        <w:ind w:left="5166" w:hanging="360"/>
      </w:pPr>
      <w:rPr>
        <w:rFonts w:hint="default"/>
        <w:lang w:val="it-IT" w:eastAsia="it-IT" w:bidi="it-IT"/>
      </w:rPr>
    </w:lvl>
  </w:abstractNum>
  <w:abstractNum w:abstractNumId="24" w15:restartNumberingAfterBreak="0">
    <w:nsid w:val="446346D7"/>
    <w:multiLevelType w:val="hybridMultilevel"/>
    <w:tmpl w:val="DD70B4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4D974C2"/>
    <w:multiLevelType w:val="hybridMultilevel"/>
    <w:tmpl w:val="2FE81E16"/>
    <w:lvl w:ilvl="0" w:tplc="9962BA12">
      <w:start w:val="1"/>
      <w:numFmt w:val="upperLetter"/>
      <w:lvlText w:val="%1."/>
      <w:lvlJc w:val="left"/>
      <w:pPr>
        <w:ind w:left="860" w:hanging="360"/>
      </w:pPr>
      <w:rPr>
        <w:rFonts w:hint="default"/>
        <w:spacing w:val="-1"/>
        <w:w w:val="100"/>
        <w:lang w:val="it-IT" w:eastAsia="it-IT" w:bidi="it-IT"/>
      </w:rPr>
    </w:lvl>
    <w:lvl w:ilvl="1" w:tplc="C7F48A9C">
      <w:start w:val="1"/>
      <w:numFmt w:val="upperLetter"/>
      <w:lvlText w:val="%2."/>
      <w:lvlJc w:val="left"/>
      <w:pPr>
        <w:ind w:left="973" w:hanging="360"/>
      </w:pPr>
      <w:rPr>
        <w:rFonts w:ascii="Trebuchet MS" w:eastAsia="Trebuchet MS" w:hAnsi="Trebuchet MS" w:cs="Trebuchet MS" w:hint="default"/>
        <w:i/>
        <w:spacing w:val="-1"/>
        <w:w w:val="100"/>
        <w:sz w:val="22"/>
        <w:szCs w:val="22"/>
        <w:lang w:val="it-IT" w:eastAsia="it-IT" w:bidi="it-IT"/>
      </w:rPr>
    </w:lvl>
    <w:lvl w:ilvl="2" w:tplc="1DFA596A">
      <w:numFmt w:val="bullet"/>
      <w:lvlText w:val="•"/>
      <w:lvlJc w:val="left"/>
      <w:pPr>
        <w:ind w:left="1999" w:hanging="360"/>
      </w:pPr>
      <w:rPr>
        <w:rFonts w:hint="default"/>
        <w:lang w:val="it-IT" w:eastAsia="it-IT" w:bidi="it-IT"/>
      </w:rPr>
    </w:lvl>
    <w:lvl w:ilvl="3" w:tplc="B2588C56">
      <w:numFmt w:val="bullet"/>
      <w:lvlText w:val="•"/>
      <w:lvlJc w:val="left"/>
      <w:pPr>
        <w:ind w:left="3018" w:hanging="360"/>
      </w:pPr>
      <w:rPr>
        <w:rFonts w:hint="default"/>
        <w:lang w:val="it-IT" w:eastAsia="it-IT" w:bidi="it-IT"/>
      </w:rPr>
    </w:lvl>
    <w:lvl w:ilvl="4" w:tplc="3948FA86">
      <w:numFmt w:val="bullet"/>
      <w:lvlText w:val="•"/>
      <w:lvlJc w:val="left"/>
      <w:pPr>
        <w:ind w:left="4037" w:hanging="360"/>
      </w:pPr>
      <w:rPr>
        <w:rFonts w:hint="default"/>
        <w:lang w:val="it-IT" w:eastAsia="it-IT" w:bidi="it-IT"/>
      </w:rPr>
    </w:lvl>
    <w:lvl w:ilvl="5" w:tplc="B068FE6C">
      <w:numFmt w:val="bullet"/>
      <w:lvlText w:val="•"/>
      <w:lvlJc w:val="left"/>
      <w:pPr>
        <w:ind w:left="5056" w:hanging="360"/>
      </w:pPr>
      <w:rPr>
        <w:rFonts w:hint="default"/>
        <w:lang w:val="it-IT" w:eastAsia="it-IT" w:bidi="it-IT"/>
      </w:rPr>
    </w:lvl>
    <w:lvl w:ilvl="6" w:tplc="24D0A202">
      <w:numFmt w:val="bullet"/>
      <w:lvlText w:val="•"/>
      <w:lvlJc w:val="left"/>
      <w:pPr>
        <w:ind w:left="6075" w:hanging="360"/>
      </w:pPr>
      <w:rPr>
        <w:rFonts w:hint="default"/>
        <w:lang w:val="it-IT" w:eastAsia="it-IT" w:bidi="it-IT"/>
      </w:rPr>
    </w:lvl>
    <w:lvl w:ilvl="7" w:tplc="95928B86">
      <w:numFmt w:val="bullet"/>
      <w:lvlText w:val="•"/>
      <w:lvlJc w:val="left"/>
      <w:pPr>
        <w:ind w:left="7094" w:hanging="360"/>
      </w:pPr>
      <w:rPr>
        <w:rFonts w:hint="default"/>
        <w:lang w:val="it-IT" w:eastAsia="it-IT" w:bidi="it-IT"/>
      </w:rPr>
    </w:lvl>
    <w:lvl w:ilvl="8" w:tplc="13481A00">
      <w:numFmt w:val="bullet"/>
      <w:lvlText w:val="•"/>
      <w:lvlJc w:val="left"/>
      <w:pPr>
        <w:ind w:left="8113" w:hanging="360"/>
      </w:pPr>
      <w:rPr>
        <w:rFonts w:hint="default"/>
        <w:lang w:val="it-IT" w:eastAsia="it-IT" w:bidi="it-IT"/>
      </w:rPr>
    </w:lvl>
  </w:abstractNum>
  <w:abstractNum w:abstractNumId="26" w15:restartNumberingAfterBreak="0">
    <w:nsid w:val="46171F14"/>
    <w:multiLevelType w:val="hybridMultilevel"/>
    <w:tmpl w:val="0218AC92"/>
    <w:lvl w:ilvl="0" w:tplc="04100001">
      <w:start w:val="1"/>
      <w:numFmt w:val="bullet"/>
      <w:lvlText w:val=""/>
      <w:lvlJc w:val="left"/>
      <w:pPr>
        <w:ind w:left="829" w:hanging="360"/>
      </w:pPr>
      <w:rPr>
        <w:rFonts w:ascii="Symbol" w:hAnsi="Symbol" w:hint="default"/>
      </w:rPr>
    </w:lvl>
    <w:lvl w:ilvl="1" w:tplc="04100003" w:tentative="1">
      <w:start w:val="1"/>
      <w:numFmt w:val="bullet"/>
      <w:lvlText w:val="o"/>
      <w:lvlJc w:val="left"/>
      <w:pPr>
        <w:ind w:left="1549" w:hanging="360"/>
      </w:pPr>
      <w:rPr>
        <w:rFonts w:ascii="Courier New" w:hAnsi="Courier New" w:cs="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cs="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cs="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27" w15:restartNumberingAfterBreak="0">
    <w:nsid w:val="496F78ED"/>
    <w:multiLevelType w:val="hybridMultilevel"/>
    <w:tmpl w:val="D7DA6C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1234F3"/>
    <w:multiLevelType w:val="hybridMultilevel"/>
    <w:tmpl w:val="FBBCED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F5534BE"/>
    <w:multiLevelType w:val="hybridMultilevel"/>
    <w:tmpl w:val="474A45EA"/>
    <w:lvl w:ilvl="0" w:tplc="04100001">
      <w:start w:val="1"/>
      <w:numFmt w:val="bullet"/>
      <w:lvlText w:val=""/>
      <w:lvlJc w:val="left"/>
      <w:pPr>
        <w:ind w:left="828" w:hanging="360"/>
      </w:pPr>
      <w:rPr>
        <w:rFonts w:ascii="Symbol" w:hAnsi="Symbol" w:hint="default"/>
      </w:rPr>
    </w:lvl>
    <w:lvl w:ilvl="1" w:tplc="04100003" w:tentative="1">
      <w:start w:val="1"/>
      <w:numFmt w:val="bullet"/>
      <w:lvlText w:val="o"/>
      <w:lvlJc w:val="left"/>
      <w:pPr>
        <w:ind w:left="1548" w:hanging="360"/>
      </w:pPr>
      <w:rPr>
        <w:rFonts w:ascii="Courier New" w:hAnsi="Courier New" w:cs="Courier New" w:hint="default"/>
      </w:rPr>
    </w:lvl>
    <w:lvl w:ilvl="2" w:tplc="04100005" w:tentative="1">
      <w:start w:val="1"/>
      <w:numFmt w:val="bullet"/>
      <w:lvlText w:val=""/>
      <w:lvlJc w:val="left"/>
      <w:pPr>
        <w:ind w:left="2268" w:hanging="360"/>
      </w:pPr>
      <w:rPr>
        <w:rFonts w:ascii="Wingdings" w:hAnsi="Wingdings" w:hint="default"/>
      </w:rPr>
    </w:lvl>
    <w:lvl w:ilvl="3" w:tplc="04100001" w:tentative="1">
      <w:start w:val="1"/>
      <w:numFmt w:val="bullet"/>
      <w:lvlText w:val=""/>
      <w:lvlJc w:val="left"/>
      <w:pPr>
        <w:ind w:left="2988" w:hanging="360"/>
      </w:pPr>
      <w:rPr>
        <w:rFonts w:ascii="Symbol" w:hAnsi="Symbol" w:hint="default"/>
      </w:rPr>
    </w:lvl>
    <w:lvl w:ilvl="4" w:tplc="04100003" w:tentative="1">
      <w:start w:val="1"/>
      <w:numFmt w:val="bullet"/>
      <w:lvlText w:val="o"/>
      <w:lvlJc w:val="left"/>
      <w:pPr>
        <w:ind w:left="3708" w:hanging="360"/>
      </w:pPr>
      <w:rPr>
        <w:rFonts w:ascii="Courier New" w:hAnsi="Courier New" w:cs="Courier New" w:hint="default"/>
      </w:rPr>
    </w:lvl>
    <w:lvl w:ilvl="5" w:tplc="04100005" w:tentative="1">
      <w:start w:val="1"/>
      <w:numFmt w:val="bullet"/>
      <w:lvlText w:val=""/>
      <w:lvlJc w:val="left"/>
      <w:pPr>
        <w:ind w:left="4428" w:hanging="360"/>
      </w:pPr>
      <w:rPr>
        <w:rFonts w:ascii="Wingdings" w:hAnsi="Wingdings" w:hint="default"/>
      </w:rPr>
    </w:lvl>
    <w:lvl w:ilvl="6" w:tplc="04100001" w:tentative="1">
      <w:start w:val="1"/>
      <w:numFmt w:val="bullet"/>
      <w:lvlText w:val=""/>
      <w:lvlJc w:val="left"/>
      <w:pPr>
        <w:ind w:left="5148" w:hanging="360"/>
      </w:pPr>
      <w:rPr>
        <w:rFonts w:ascii="Symbol" w:hAnsi="Symbol" w:hint="default"/>
      </w:rPr>
    </w:lvl>
    <w:lvl w:ilvl="7" w:tplc="04100003" w:tentative="1">
      <w:start w:val="1"/>
      <w:numFmt w:val="bullet"/>
      <w:lvlText w:val="o"/>
      <w:lvlJc w:val="left"/>
      <w:pPr>
        <w:ind w:left="5868" w:hanging="360"/>
      </w:pPr>
      <w:rPr>
        <w:rFonts w:ascii="Courier New" w:hAnsi="Courier New" w:cs="Courier New" w:hint="default"/>
      </w:rPr>
    </w:lvl>
    <w:lvl w:ilvl="8" w:tplc="04100005" w:tentative="1">
      <w:start w:val="1"/>
      <w:numFmt w:val="bullet"/>
      <w:lvlText w:val=""/>
      <w:lvlJc w:val="left"/>
      <w:pPr>
        <w:ind w:left="6588" w:hanging="360"/>
      </w:pPr>
      <w:rPr>
        <w:rFonts w:ascii="Wingdings" w:hAnsi="Wingdings" w:hint="default"/>
      </w:rPr>
    </w:lvl>
  </w:abstractNum>
  <w:abstractNum w:abstractNumId="30" w15:restartNumberingAfterBreak="0">
    <w:nsid w:val="51DA5570"/>
    <w:multiLevelType w:val="hybridMultilevel"/>
    <w:tmpl w:val="D56AD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440509B"/>
    <w:multiLevelType w:val="hybridMultilevel"/>
    <w:tmpl w:val="32C665C2"/>
    <w:lvl w:ilvl="0" w:tplc="1B2A6774">
      <w:numFmt w:val="bullet"/>
      <w:lvlText w:val=""/>
      <w:lvlJc w:val="left"/>
      <w:pPr>
        <w:ind w:left="797" w:hanging="360"/>
      </w:pPr>
      <w:rPr>
        <w:rFonts w:ascii="Symbol" w:eastAsia="Symbol" w:hAnsi="Symbol" w:cs="Symbol" w:hint="default"/>
        <w:w w:val="100"/>
        <w:sz w:val="22"/>
        <w:szCs w:val="22"/>
        <w:lang w:val="it-IT" w:eastAsia="it-IT" w:bidi="it-IT"/>
      </w:rPr>
    </w:lvl>
    <w:lvl w:ilvl="1" w:tplc="5C92C15E">
      <w:numFmt w:val="bullet"/>
      <w:lvlText w:val="•"/>
      <w:lvlJc w:val="left"/>
      <w:pPr>
        <w:ind w:left="1345" w:hanging="360"/>
      </w:pPr>
      <w:rPr>
        <w:rFonts w:hint="default"/>
        <w:lang w:val="it-IT" w:eastAsia="it-IT" w:bidi="it-IT"/>
      </w:rPr>
    </w:lvl>
    <w:lvl w:ilvl="2" w:tplc="BA6089BA">
      <w:numFmt w:val="bullet"/>
      <w:lvlText w:val="•"/>
      <w:lvlJc w:val="left"/>
      <w:pPr>
        <w:ind w:left="1891" w:hanging="360"/>
      </w:pPr>
      <w:rPr>
        <w:rFonts w:hint="default"/>
        <w:lang w:val="it-IT" w:eastAsia="it-IT" w:bidi="it-IT"/>
      </w:rPr>
    </w:lvl>
    <w:lvl w:ilvl="3" w:tplc="43D841EE">
      <w:numFmt w:val="bullet"/>
      <w:lvlText w:val="•"/>
      <w:lvlJc w:val="left"/>
      <w:pPr>
        <w:ind w:left="2437" w:hanging="360"/>
      </w:pPr>
      <w:rPr>
        <w:rFonts w:hint="default"/>
        <w:lang w:val="it-IT" w:eastAsia="it-IT" w:bidi="it-IT"/>
      </w:rPr>
    </w:lvl>
    <w:lvl w:ilvl="4" w:tplc="B2F84470">
      <w:numFmt w:val="bullet"/>
      <w:lvlText w:val="•"/>
      <w:lvlJc w:val="left"/>
      <w:pPr>
        <w:ind w:left="2983" w:hanging="360"/>
      </w:pPr>
      <w:rPr>
        <w:rFonts w:hint="default"/>
        <w:lang w:val="it-IT" w:eastAsia="it-IT" w:bidi="it-IT"/>
      </w:rPr>
    </w:lvl>
    <w:lvl w:ilvl="5" w:tplc="DAF47868">
      <w:numFmt w:val="bullet"/>
      <w:lvlText w:val="•"/>
      <w:lvlJc w:val="left"/>
      <w:pPr>
        <w:ind w:left="3529" w:hanging="360"/>
      </w:pPr>
      <w:rPr>
        <w:rFonts w:hint="default"/>
        <w:lang w:val="it-IT" w:eastAsia="it-IT" w:bidi="it-IT"/>
      </w:rPr>
    </w:lvl>
    <w:lvl w:ilvl="6" w:tplc="C59EBB76">
      <w:numFmt w:val="bullet"/>
      <w:lvlText w:val="•"/>
      <w:lvlJc w:val="left"/>
      <w:pPr>
        <w:ind w:left="4074" w:hanging="360"/>
      </w:pPr>
      <w:rPr>
        <w:rFonts w:hint="default"/>
        <w:lang w:val="it-IT" w:eastAsia="it-IT" w:bidi="it-IT"/>
      </w:rPr>
    </w:lvl>
    <w:lvl w:ilvl="7" w:tplc="38DC996A">
      <w:numFmt w:val="bullet"/>
      <w:lvlText w:val="•"/>
      <w:lvlJc w:val="left"/>
      <w:pPr>
        <w:ind w:left="4620" w:hanging="360"/>
      </w:pPr>
      <w:rPr>
        <w:rFonts w:hint="default"/>
        <w:lang w:val="it-IT" w:eastAsia="it-IT" w:bidi="it-IT"/>
      </w:rPr>
    </w:lvl>
    <w:lvl w:ilvl="8" w:tplc="F46C5418">
      <w:numFmt w:val="bullet"/>
      <w:lvlText w:val="•"/>
      <w:lvlJc w:val="left"/>
      <w:pPr>
        <w:ind w:left="5166" w:hanging="360"/>
      </w:pPr>
      <w:rPr>
        <w:rFonts w:hint="default"/>
        <w:lang w:val="it-IT" w:eastAsia="it-IT" w:bidi="it-IT"/>
      </w:rPr>
    </w:lvl>
  </w:abstractNum>
  <w:abstractNum w:abstractNumId="32" w15:restartNumberingAfterBreak="0">
    <w:nsid w:val="59B70361"/>
    <w:multiLevelType w:val="hybridMultilevel"/>
    <w:tmpl w:val="C5443D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A860BD8"/>
    <w:multiLevelType w:val="hybridMultilevel"/>
    <w:tmpl w:val="35FC692A"/>
    <w:lvl w:ilvl="0" w:tplc="E2682DAE">
      <w:numFmt w:val="bullet"/>
      <w:lvlText w:val=""/>
      <w:lvlJc w:val="left"/>
      <w:pPr>
        <w:ind w:left="797" w:hanging="360"/>
      </w:pPr>
      <w:rPr>
        <w:rFonts w:ascii="Symbol" w:eastAsia="Symbol" w:hAnsi="Symbol" w:cs="Symbol" w:hint="default"/>
        <w:w w:val="100"/>
        <w:sz w:val="22"/>
        <w:szCs w:val="22"/>
        <w:lang w:val="it-IT" w:eastAsia="it-IT" w:bidi="it-IT"/>
      </w:rPr>
    </w:lvl>
    <w:lvl w:ilvl="1" w:tplc="E542A7EA">
      <w:numFmt w:val="bullet"/>
      <w:lvlText w:val="•"/>
      <w:lvlJc w:val="left"/>
      <w:pPr>
        <w:ind w:left="1345" w:hanging="360"/>
      </w:pPr>
      <w:rPr>
        <w:rFonts w:hint="default"/>
        <w:lang w:val="it-IT" w:eastAsia="it-IT" w:bidi="it-IT"/>
      </w:rPr>
    </w:lvl>
    <w:lvl w:ilvl="2" w:tplc="3C90E7D2">
      <w:numFmt w:val="bullet"/>
      <w:lvlText w:val="•"/>
      <w:lvlJc w:val="left"/>
      <w:pPr>
        <w:ind w:left="1891" w:hanging="360"/>
      </w:pPr>
      <w:rPr>
        <w:rFonts w:hint="default"/>
        <w:lang w:val="it-IT" w:eastAsia="it-IT" w:bidi="it-IT"/>
      </w:rPr>
    </w:lvl>
    <w:lvl w:ilvl="3" w:tplc="E9A4E674">
      <w:numFmt w:val="bullet"/>
      <w:lvlText w:val="•"/>
      <w:lvlJc w:val="left"/>
      <w:pPr>
        <w:ind w:left="2437" w:hanging="360"/>
      </w:pPr>
      <w:rPr>
        <w:rFonts w:hint="default"/>
        <w:lang w:val="it-IT" w:eastAsia="it-IT" w:bidi="it-IT"/>
      </w:rPr>
    </w:lvl>
    <w:lvl w:ilvl="4" w:tplc="85BC24FE">
      <w:numFmt w:val="bullet"/>
      <w:lvlText w:val="•"/>
      <w:lvlJc w:val="left"/>
      <w:pPr>
        <w:ind w:left="2983" w:hanging="360"/>
      </w:pPr>
      <w:rPr>
        <w:rFonts w:hint="default"/>
        <w:lang w:val="it-IT" w:eastAsia="it-IT" w:bidi="it-IT"/>
      </w:rPr>
    </w:lvl>
    <w:lvl w:ilvl="5" w:tplc="A48E6F72">
      <w:numFmt w:val="bullet"/>
      <w:lvlText w:val="•"/>
      <w:lvlJc w:val="left"/>
      <w:pPr>
        <w:ind w:left="3529" w:hanging="360"/>
      </w:pPr>
      <w:rPr>
        <w:rFonts w:hint="default"/>
        <w:lang w:val="it-IT" w:eastAsia="it-IT" w:bidi="it-IT"/>
      </w:rPr>
    </w:lvl>
    <w:lvl w:ilvl="6" w:tplc="EF4E0FCA">
      <w:numFmt w:val="bullet"/>
      <w:lvlText w:val="•"/>
      <w:lvlJc w:val="left"/>
      <w:pPr>
        <w:ind w:left="4074" w:hanging="360"/>
      </w:pPr>
      <w:rPr>
        <w:rFonts w:hint="default"/>
        <w:lang w:val="it-IT" w:eastAsia="it-IT" w:bidi="it-IT"/>
      </w:rPr>
    </w:lvl>
    <w:lvl w:ilvl="7" w:tplc="2A265788">
      <w:numFmt w:val="bullet"/>
      <w:lvlText w:val="•"/>
      <w:lvlJc w:val="left"/>
      <w:pPr>
        <w:ind w:left="4620" w:hanging="360"/>
      </w:pPr>
      <w:rPr>
        <w:rFonts w:hint="default"/>
        <w:lang w:val="it-IT" w:eastAsia="it-IT" w:bidi="it-IT"/>
      </w:rPr>
    </w:lvl>
    <w:lvl w:ilvl="8" w:tplc="51FA6420">
      <w:numFmt w:val="bullet"/>
      <w:lvlText w:val="•"/>
      <w:lvlJc w:val="left"/>
      <w:pPr>
        <w:ind w:left="5166" w:hanging="360"/>
      </w:pPr>
      <w:rPr>
        <w:rFonts w:hint="default"/>
        <w:lang w:val="it-IT" w:eastAsia="it-IT" w:bidi="it-IT"/>
      </w:rPr>
    </w:lvl>
  </w:abstractNum>
  <w:abstractNum w:abstractNumId="34" w15:restartNumberingAfterBreak="0">
    <w:nsid w:val="5D252482"/>
    <w:multiLevelType w:val="hybridMultilevel"/>
    <w:tmpl w:val="6F22D5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54D7AFA"/>
    <w:multiLevelType w:val="hybridMultilevel"/>
    <w:tmpl w:val="5DDE95D4"/>
    <w:lvl w:ilvl="0" w:tplc="88B2B35C">
      <w:numFmt w:val="bullet"/>
      <w:lvlText w:val=""/>
      <w:lvlJc w:val="left"/>
      <w:pPr>
        <w:ind w:left="797" w:hanging="360"/>
      </w:pPr>
      <w:rPr>
        <w:rFonts w:ascii="Symbol" w:eastAsia="Symbol" w:hAnsi="Symbol" w:cs="Symbol" w:hint="default"/>
        <w:w w:val="100"/>
        <w:sz w:val="22"/>
        <w:szCs w:val="22"/>
        <w:lang w:val="it-IT" w:eastAsia="it-IT" w:bidi="it-IT"/>
      </w:rPr>
    </w:lvl>
    <w:lvl w:ilvl="1" w:tplc="79C0225E">
      <w:numFmt w:val="bullet"/>
      <w:lvlText w:val="•"/>
      <w:lvlJc w:val="left"/>
      <w:pPr>
        <w:ind w:left="1345" w:hanging="360"/>
      </w:pPr>
      <w:rPr>
        <w:rFonts w:hint="default"/>
        <w:lang w:val="it-IT" w:eastAsia="it-IT" w:bidi="it-IT"/>
      </w:rPr>
    </w:lvl>
    <w:lvl w:ilvl="2" w:tplc="D9924088">
      <w:numFmt w:val="bullet"/>
      <w:lvlText w:val="•"/>
      <w:lvlJc w:val="left"/>
      <w:pPr>
        <w:ind w:left="1891" w:hanging="360"/>
      </w:pPr>
      <w:rPr>
        <w:rFonts w:hint="default"/>
        <w:lang w:val="it-IT" w:eastAsia="it-IT" w:bidi="it-IT"/>
      </w:rPr>
    </w:lvl>
    <w:lvl w:ilvl="3" w:tplc="ECB0D350">
      <w:numFmt w:val="bullet"/>
      <w:lvlText w:val="•"/>
      <w:lvlJc w:val="left"/>
      <w:pPr>
        <w:ind w:left="2437" w:hanging="360"/>
      </w:pPr>
      <w:rPr>
        <w:rFonts w:hint="default"/>
        <w:lang w:val="it-IT" w:eastAsia="it-IT" w:bidi="it-IT"/>
      </w:rPr>
    </w:lvl>
    <w:lvl w:ilvl="4" w:tplc="62D2B16C">
      <w:numFmt w:val="bullet"/>
      <w:lvlText w:val="•"/>
      <w:lvlJc w:val="left"/>
      <w:pPr>
        <w:ind w:left="2983" w:hanging="360"/>
      </w:pPr>
      <w:rPr>
        <w:rFonts w:hint="default"/>
        <w:lang w:val="it-IT" w:eastAsia="it-IT" w:bidi="it-IT"/>
      </w:rPr>
    </w:lvl>
    <w:lvl w:ilvl="5" w:tplc="09CA0C64">
      <w:numFmt w:val="bullet"/>
      <w:lvlText w:val="•"/>
      <w:lvlJc w:val="left"/>
      <w:pPr>
        <w:ind w:left="3529" w:hanging="360"/>
      </w:pPr>
      <w:rPr>
        <w:rFonts w:hint="default"/>
        <w:lang w:val="it-IT" w:eastAsia="it-IT" w:bidi="it-IT"/>
      </w:rPr>
    </w:lvl>
    <w:lvl w:ilvl="6" w:tplc="D0AE5DCC">
      <w:numFmt w:val="bullet"/>
      <w:lvlText w:val="•"/>
      <w:lvlJc w:val="left"/>
      <w:pPr>
        <w:ind w:left="4074" w:hanging="360"/>
      </w:pPr>
      <w:rPr>
        <w:rFonts w:hint="default"/>
        <w:lang w:val="it-IT" w:eastAsia="it-IT" w:bidi="it-IT"/>
      </w:rPr>
    </w:lvl>
    <w:lvl w:ilvl="7" w:tplc="C65076AC">
      <w:numFmt w:val="bullet"/>
      <w:lvlText w:val="•"/>
      <w:lvlJc w:val="left"/>
      <w:pPr>
        <w:ind w:left="4620" w:hanging="360"/>
      </w:pPr>
      <w:rPr>
        <w:rFonts w:hint="default"/>
        <w:lang w:val="it-IT" w:eastAsia="it-IT" w:bidi="it-IT"/>
      </w:rPr>
    </w:lvl>
    <w:lvl w:ilvl="8" w:tplc="421486E4">
      <w:numFmt w:val="bullet"/>
      <w:lvlText w:val="•"/>
      <w:lvlJc w:val="left"/>
      <w:pPr>
        <w:ind w:left="5166" w:hanging="360"/>
      </w:pPr>
      <w:rPr>
        <w:rFonts w:hint="default"/>
        <w:lang w:val="it-IT" w:eastAsia="it-IT" w:bidi="it-IT"/>
      </w:rPr>
    </w:lvl>
  </w:abstractNum>
  <w:abstractNum w:abstractNumId="36" w15:restartNumberingAfterBreak="0">
    <w:nsid w:val="657A50F1"/>
    <w:multiLevelType w:val="hybridMultilevel"/>
    <w:tmpl w:val="E5FC8492"/>
    <w:lvl w:ilvl="0" w:tplc="7B6ECB00">
      <w:numFmt w:val="bullet"/>
      <w:lvlText w:val=""/>
      <w:lvlJc w:val="left"/>
      <w:pPr>
        <w:ind w:left="797" w:hanging="360"/>
      </w:pPr>
      <w:rPr>
        <w:rFonts w:ascii="Symbol" w:eastAsia="Symbol" w:hAnsi="Symbol" w:cs="Symbol" w:hint="default"/>
        <w:w w:val="100"/>
        <w:sz w:val="22"/>
        <w:szCs w:val="22"/>
        <w:lang w:val="it-IT" w:eastAsia="it-IT" w:bidi="it-IT"/>
      </w:rPr>
    </w:lvl>
    <w:lvl w:ilvl="1" w:tplc="6818EF62">
      <w:numFmt w:val="bullet"/>
      <w:lvlText w:val="•"/>
      <w:lvlJc w:val="left"/>
      <w:pPr>
        <w:ind w:left="1345" w:hanging="360"/>
      </w:pPr>
      <w:rPr>
        <w:rFonts w:hint="default"/>
        <w:lang w:val="it-IT" w:eastAsia="it-IT" w:bidi="it-IT"/>
      </w:rPr>
    </w:lvl>
    <w:lvl w:ilvl="2" w:tplc="27985724">
      <w:numFmt w:val="bullet"/>
      <w:lvlText w:val="•"/>
      <w:lvlJc w:val="left"/>
      <w:pPr>
        <w:ind w:left="1891" w:hanging="360"/>
      </w:pPr>
      <w:rPr>
        <w:rFonts w:hint="default"/>
        <w:lang w:val="it-IT" w:eastAsia="it-IT" w:bidi="it-IT"/>
      </w:rPr>
    </w:lvl>
    <w:lvl w:ilvl="3" w:tplc="988CDCCC">
      <w:numFmt w:val="bullet"/>
      <w:lvlText w:val="•"/>
      <w:lvlJc w:val="left"/>
      <w:pPr>
        <w:ind w:left="2437" w:hanging="360"/>
      </w:pPr>
      <w:rPr>
        <w:rFonts w:hint="default"/>
        <w:lang w:val="it-IT" w:eastAsia="it-IT" w:bidi="it-IT"/>
      </w:rPr>
    </w:lvl>
    <w:lvl w:ilvl="4" w:tplc="30E048CE">
      <w:numFmt w:val="bullet"/>
      <w:lvlText w:val="•"/>
      <w:lvlJc w:val="left"/>
      <w:pPr>
        <w:ind w:left="2983" w:hanging="360"/>
      </w:pPr>
      <w:rPr>
        <w:rFonts w:hint="default"/>
        <w:lang w:val="it-IT" w:eastAsia="it-IT" w:bidi="it-IT"/>
      </w:rPr>
    </w:lvl>
    <w:lvl w:ilvl="5" w:tplc="8144A8EC">
      <w:numFmt w:val="bullet"/>
      <w:lvlText w:val="•"/>
      <w:lvlJc w:val="left"/>
      <w:pPr>
        <w:ind w:left="3529" w:hanging="360"/>
      </w:pPr>
      <w:rPr>
        <w:rFonts w:hint="default"/>
        <w:lang w:val="it-IT" w:eastAsia="it-IT" w:bidi="it-IT"/>
      </w:rPr>
    </w:lvl>
    <w:lvl w:ilvl="6" w:tplc="E17E5A3E">
      <w:numFmt w:val="bullet"/>
      <w:lvlText w:val="•"/>
      <w:lvlJc w:val="left"/>
      <w:pPr>
        <w:ind w:left="4074" w:hanging="360"/>
      </w:pPr>
      <w:rPr>
        <w:rFonts w:hint="default"/>
        <w:lang w:val="it-IT" w:eastAsia="it-IT" w:bidi="it-IT"/>
      </w:rPr>
    </w:lvl>
    <w:lvl w:ilvl="7" w:tplc="5A029592">
      <w:numFmt w:val="bullet"/>
      <w:lvlText w:val="•"/>
      <w:lvlJc w:val="left"/>
      <w:pPr>
        <w:ind w:left="4620" w:hanging="360"/>
      </w:pPr>
      <w:rPr>
        <w:rFonts w:hint="default"/>
        <w:lang w:val="it-IT" w:eastAsia="it-IT" w:bidi="it-IT"/>
      </w:rPr>
    </w:lvl>
    <w:lvl w:ilvl="8" w:tplc="93C096CA">
      <w:numFmt w:val="bullet"/>
      <w:lvlText w:val="•"/>
      <w:lvlJc w:val="left"/>
      <w:pPr>
        <w:ind w:left="5166" w:hanging="360"/>
      </w:pPr>
      <w:rPr>
        <w:rFonts w:hint="default"/>
        <w:lang w:val="it-IT" w:eastAsia="it-IT" w:bidi="it-IT"/>
      </w:rPr>
    </w:lvl>
  </w:abstractNum>
  <w:abstractNum w:abstractNumId="37" w15:restartNumberingAfterBreak="0">
    <w:nsid w:val="65FA6561"/>
    <w:multiLevelType w:val="hybridMultilevel"/>
    <w:tmpl w:val="29144670"/>
    <w:lvl w:ilvl="0" w:tplc="04100001">
      <w:start w:val="1"/>
      <w:numFmt w:val="bullet"/>
      <w:lvlText w:val=""/>
      <w:lvlJc w:val="left"/>
      <w:pPr>
        <w:ind w:left="829" w:hanging="360"/>
      </w:pPr>
      <w:rPr>
        <w:rFonts w:ascii="Symbol" w:hAnsi="Symbol" w:hint="default"/>
      </w:rPr>
    </w:lvl>
    <w:lvl w:ilvl="1" w:tplc="04100003" w:tentative="1">
      <w:start w:val="1"/>
      <w:numFmt w:val="bullet"/>
      <w:lvlText w:val="o"/>
      <w:lvlJc w:val="left"/>
      <w:pPr>
        <w:ind w:left="1549" w:hanging="360"/>
      </w:pPr>
      <w:rPr>
        <w:rFonts w:ascii="Courier New" w:hAnsi="Courier New" w:cs="Courier New" w:hint="default"/>
      </w:rPr>
    </w:lvl>
    <w:lvl w:ilvl="2" w:tplc="04100005" w:tentative="1">
      <w:start w:val="1"/>
      <w:numFmt w:val="bullet"/>
      <w:lvlText w:val=""/>
      <w:lvlJc w:val="left"/>
      <w:pPr>
        <w:ind w:left="2269" w:hanging="360"/>
      </w:pPr>
      <w:rPr>
        <w:rFonts w:ascii="Wingdings" w:hAnsi="Wingdings" w:hint="default"/>
      </w:rPr>
    </w:lvl>
    <w:lvl w:ilvl="3" w:tplc="04100001" w:tentative="1">
      <w:start w:val="1"/>
      <w:numFmt w:val="bullet"/>
      <w:lvlText w:val=""/>
      <w:lvlJc w:val="left"/>
      <w:pPr>
        <w:ind w:left="2989" w:hanging="360"/>
      </w:pPr>
      <w:rPr>
        <w:rFonts w:ascii="Symbol" w:hAnsi="Symbol" w:hint="default"/>
      </w:rPr>
    </w:lvl>
    <w:lvl w:ilvl="4" w:tplc="04100003" w:tentative="1">
      <w:start w:val="1"/>
      <w:numFmt w:val="bullet"/>
      <w:lvlText w:val="o"/>
      <w:lvlJc w:val="left"/>
      <w:pPr>
        <w:ind w:left="3709" w:hanging="360"/>
      </w:pPr>
      <w:rPr>
        <w:rFonts w:ascii="Courier New" w:hAnsi="Courier New" w:cs="Courier New" w:hint="default"/>
      </w:rPr>
    </w:lvl>
    <w:lvl w:ilvl="5" w:tplc="04100005" w:tentative="1">
      <w:start w:val="1"/>
      <w:numFmt w:val="bullet"/>
      <w:lvlText w:val=""/>
      <w:lvlJc w:val="left"/>
      <w:pPr>
        <w:ind w:left="4429" w:hanging="360"/>
      </w:pPr>
      <w:rPr>
        <w:rFonts w:ascii="Wingdings" w:hAnsi="Wingdings" w:hint="default"/>
      </w:rPr>
    </w:lvl>
    <w:lvl w:ilvl="6" w:tplc="04100001" w:tentative="1">
      <w:start w:val="1"/>
      <w:numFmt w:val="bullet"/>
      <w:lvlText w:val=""/>
      <w:lvlJc w:val="left"/>
      <w:pPr>
        <w:ind w:left="5149" w:hanging="360"/>
      </w:pPr>
      <w:rPr>
        <w:rFonts w:ascii="Symbol" w:hAnsi="Symbol" w:hint="default"/>
      </w:rPr>
    </w:lvl>
    <w:lvl w:ilvl="7" w:tplc="04100003" w:tentative="1">
      <w:start w:val="1"/>
      <w:numFmt w:val="bullet"/>
      <w:lvlText w:val="o"/>
      <w:lvlJc w:val="left"/>
      <w:pPr>
        <w:ind w:left="5869" w:hanging="360"/>
      </w:pPr>
      <w:rPr>
        <w:rFonts w:ascii="Courier New" w:hAnsi="Courier New" w:cs="Courier New" w:hint="default"/>
      </w:rPr>
    </w:lvl>
    <w:lvl w:ilvl="8" w:tplc="04100005" w:tentative="1">
      <w:start w:val="1"/>
      <w:numFmt w:val="bullet"/>
      <w:lvlText w:val=""/>
      <w:lvlJc w:val="left"/>
      <w:pPr>
        <w:ind w:left="6589" w:hanging="360"/>
      </w:pPr>
      <w:rPr>
        <w:rFonts w:ascii="Wingdings" w:hAnsi="Wingdings" w:hint="default"/>
      </w:rPr>
    </w:lvl>
  </w:abstractNum>
  <w:abstractNum w:abstractNumId="38" w15:restartNumberingAfterBreak="0">
    <w:nsid w:val="6721263E"/>
    <w:multiLevelType w:val="hybridMultilevel"/>
    <w:tmpl w:val="8E5854F2"/>
    <w:lvl w:ilvl="0" w:tplc="04100001">
      <w:start w:val="1"/>
      <w:numFmt w:val="bullet"/>
      <w:lvlText w:val=""/>
      <w:lvlJc w:val="left"/>
      <w:pPr>
        <w:ind w:left="830" w:hanging="360"/>
      </w:pPr>
      <w:rPr>
        <w:rFonts w:ascii="Symbol" w:hAnsi="Symbol" w:hint="default"/>
      </w:rPr>
    </w:lvl>
    <w:lvl w:ilvl="1" w:tplc="04100003" w:tentative="1">
      <w:start w:val="1"/>
      <w:numFmt w:val="bullet"/>
      <w:lvlText w:val="o"/>
      <w:lvlJc w:val="left"/>
      <w:pPr>
        <w:ind w:left="1550" w:hanging="360"/>
      </w:pPr>
      <w:rPr>
        <w:rFonts w:ascii="Courier New" w:hAnsi="Courier New" w:cs="Courier New" w:hint="default"/>
      </w:rPr>
    </w:lvl>
    <w:lvl w:ilvl="2" w:tplc="04100005" w:tentative="1">
      <w:start w:val="1"/>
      <w:numFmt w:val="bullet"/>
      <w:lvlText w:val=""/>
      <w:lvlJc w:val="left"/>
      <w:pPr>
        <w:ind w:left="2270" w:hanging="360"/>
      </w:pPr>
      <w:rPr>
        <w:rFonts w:ascii="Wingdings" w:hAnsi="Wingdings" w:hint="default"/>
      </w:rPr>
    </w:lvl>
    <w:lvl w:ilvl="3" w:tplc="04100001" w:tentative="1">
      <w:start w:val="1"/>
      <w:numFmt w:val="bullet"/>
      <w:lvlText w:val=""/>
      <w:lvlJc w:val="left"/>
      <w:pPr>
        <w:ind w:left="2990" w:hanging="360"/>
      </w:pPr>
      <w:rPr>
        <w:rFonts w:ascii="Symbol" w:hAnsi="Symbol" w:hint="default"/>
      </w:rPr>
    </w:lvl>
    <w:lvl w:ilvl="4" w:tplc="04100003" w:tentative="1">
      <w:start w:val="1"/>
      <w:numFmt w:val="bullet"/>
      <w:lvlText w:val="o"/>
      <w:lvlJc w:val="left"/>
      <w:pPr>
        <w:ind w:left="3710" w:hanging="360"/>
      </w:pPr>
      <w:rPr>
        <w:rFonts w:ascii="Courier New" w:hAnsi="Courier New" w:cs="Courier New" w:hint="default"/>
      </w:rPr>
    </w:lvl>
    <w:lvl w:ilvl="5" w:tplc="04100005" w:tentative="1">
      <w:start w:val="1"/>
      <w:numFmt w:val="bullet"/>
      <w:lvlText w:val=""/>
      <w:lvlJc w:val="left"/>
      <w:pPr>
        <w:ind w:left="4430" w:hanging="360"/>
      </w:pPr>
      <w:rPr>
        <w:rFonts w:ascii="Wingdings" w:hAnsi="Wingdings" w:hint="default"/>
      </w:rPr>
    </w:lvl>
    <w:lvl w:ilvl="6" w:tplc="04100001" w:tentative="1">
      <w:start w:val="1"/>
      <w:numFmt w:val="bullet"/>
      <w:lvlText w:val=""/>
      <w:lvlJc w:val="left"/>
      <w:pPr>
        <w:ind w:left="5150" w:hanging="360"/>
      </w:pPr>
      <w:rPr>
        <w:rFonts w:ascii="Symbol" w:hAnsi="Symbol" w:hint="default"/>
      </w:rPr>
    </w:lvl>
    <w:lvl w:ilvl="7" w:tplc="04100003" w:tentative="1">
      <w:start w:val="1"/>
      <w:numFmt w:val="bullet"/>
      <w:lvlText w:val="o"/>
      <w:lvlJc w:val="left"/>
      <w:pPr>
        <w:ind w:left="5870" w:hanging="360"/>
      </w:pPr>
      <w:rPr>
        <w:rFonts w:ascii="Courier New" w:hAnsi="Courier New" w:cs="Courier New" w:hint="default"/>
      </w:rPr>
    </w:lvl>
    <w:lvl w:ilvl="8" w:tplc="04100005" w:tentative="1">
      <w:start w:val="1"/>
      <w:numFmt w:val="bullet"/>
      <w:lvlText w:val=""/>
      <w:lvlJc w:val="left"/>
      <w:pPr>
        <w:ind w:left="6590" w:hanging="360"/>
      </w:pPr>
      <w:rPr>
        <w:rFonts w:ascii="Wingdings" w:hAnsi="Wingdings" w:hint="default"/>
      </w:rPr>
    </w:lvl>
  </w:abstractNum>
  <w:abstractNum w:abstractNumId="39" w15:restartNumberingAfterBreak="0">
    <w:nsid w:val="6B2115C6"/>
    <w:multiLevelType w:val="hybridMultilevel"/>
    <w:tmpl w:val="4CBAE4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DA65348"/>
    <w:multiLevelType w:val="hybridMultilevel"/>
    <w:tmpl w:val="8CB45D1A"/>
    <w:lvl w:ilvl="0" w:tplc="4B161BEE">
      <w:numFmt w:val="bullet"/>
      <w:lvlText w:val=""/>
      <w:lvlJc w:val="left"/>
      <w:pPr>
        <w:ind w:left="797" w:hanging="360"/>
      </w:pPr>
      <w:rPr>
        <w:rFonts w:ascii="Symbol" w:eastAsia="Symbol" w:hAnsi="Symbol" w:cs="Symbol" w:hint="default"/>
        <w:w w:val="100"/>
        <w:sz w:val="22"/>
        <w:szCs w:val="22"/>
        <w:lang w:val="it-IT" w:eastAsia="it-IT" w:bidi="it-IT"/>
      </w:rPr>
    </w:lvl>
    <w:lvl w:ilvl="1" w:tplc="DFF4501E">
      <w:numFmt w:val="bullet"/>
      <w:lvlText w:val="•"/>
      <w:lvlJc w:val="left"/>
      <w:pPr>
        <w:ind w:left="1345" w:hanging="360"/>
      </w:pPr>
      <w:rPr>
        <w:rFonts w:hint="default"/>
        <w:lang w:val="it-IT" w:eastAsia="it-IT" w:bidi="it-IT"/>
      </w:rPr>
    </w:lvl>
    <w:lvl w:ilvl="2" w:tplc="26D04FC8">
      <w:numFmt w:val="bullet"/>
      <w:lvlText w:val="•"/>
      <w:lvlJc w:val="left"/>
      <w:pPr>
        <w:ind w:left="1891" w:hanging="360"/>
      </w:pPr>
      <w:rPr>
        <w:rFonts w:hint="default"/>
        <w:lang w:val="it-IT" w:eastAsia="it-IT" w:bidi="it-IT"/>
      </w:rPr>
    </w:lvl>
    <w:lvl w:ilvl="3" w:tplc="02AAB144">
      <w:numFmt w:val="bullet"/>
      <w:lvlText w:val="•"/>
      <w:lvlJc w:val="left"/>
      <w:pPr>
        <w:ind w:left="2437" w:hanging="360"/>
      </w:pPr>
      <w:rPr>
        <w:rFonts w:hint="default"/>
        <w:lang w:val="it-IT" w:eastAsia="it-IT" w:bidi="it-IT"/>
      </w:rPr>
    </w:lvl>
    <w:lvl w:ilvl="4" w:tplc="F618BE88">
      <w:numFmt w:val="bullet"/>
      <w:lvlText w:val="•"/>
      <w:lvlJc w:val="left"/>
      <w:pPr>
        <w:ind w:left="2983" w:hanging="360"/>
      </w:pPr>
      <w:rPr>
        <w:rFonts w:hint="default"/>
        <w:lang w:val="it-IT" w:eastAsia="it-IT" w:bidi="it-IT"/>
      </w:rPr>
    </w:lvl>
    <w:lvl w:ilvl="5" w:tplc="DB9A59BE">
      <w:numFmt w:val="bullet"/>
      <w:lvlText w:val="•"/>
      <w:lvlJc w:val="left"/>
      <w:pPr>
        <w:ind w:left="3529" w:hanging="360"/>
      </w:pPr>
      <w:rPr>
        <w:rFonts w:hint="default"/>
        <w:lang w:val="it-IT" w:eastAsia="it-IT" w:bidi="it-IT"/>
      </w:rPr>
    </w:lvl>
    <w:lvl w:ilvl="6" w:tplc="51603A20">
      <w:numFmt w:val="bullet"/>
      <w:lvlText w:val="•"/>
      <w:lvlJc w:val="left"/>
      <w:pPr>
        <w:ind w:left="4074" w:hanging="360"/>
      </w:pPr>
      <w:rPr>
        <w:rFonts w:hint="default"/>
        <w:lang w:val="it-IT" w:eastAsia="it-IT" w:bidi="it-IT"/>
      </w:rPr>
    </w:lvl>
    <w:lvl w:ilvl="7" w:tplc="50F2CA9A">
      <w:numFmt w:val="bullet"/>
      <w:lvlText w:val="•"/>
      <w:lvlJc w:val="left"/>
      <w:pPr>
        <w:ind w:left="4620" w:hanging="360"/>
      </w:pPr>
      <w:rPr>
        <w:rFonts w:hint="default"/>
        <w:lang w:val="it-IT" w:eastAsia="it-IT" w:bidi="it-IT"/>
      </w:rPr>
    </w:lvl>
    <w:lvl w:ilvl="8" w:tplc="F992FAA6">
      <w:numFmt w:val="bullet"/>
      <w:lvlText w:val="•"/>
      <w:lvlJc w:val="left"/>
      <w:pPr>
        <w:ind w:left="5166" w:hanging="360"/>
      </w:pPr>
      <w:rPr>
        <w:rFonts w:hint="default"/>
        <w:lang w:val="it-IT" w:eastAsia="it-IT" w:bidi="it-IT"/>
      </w:rPr>
    </w:lvl>
  </w:abstractNum>
  <w:abstractNum w:abstractNumId="41" w15:restartNumberingAfterBreak="0">
    <w:nsid w:val="6F0014C5"/>
    <w:multiLevelType w:val="hybridMultilevel"/>
    <w:tmpl w:val="1A48BC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F182B52"/>
    <w:multiLevelType w:val="hybridMultilevel"/>
    <w:tmpl w:val="25080554"/>
    <w:lvl w:ilvl="0" w:tplc="04100001">
      <w:start w:val="1"/>
      <w:numFmt w:val="bullet"/>
      <w:lvlText w:val=""/>
      <w:lvlJc w:val="left"/>
      <w:pPr>
        <w:ind w:left="831" w:hanging="360"/>
      </w:pPr>
      <w:rPr>
        <w:rFonts w:ascii="Symbol" w:hAnsi="Symbol" w:hint="default"/>
      </w:rPr>
    </w:lvl>
    <w:lvl w:ilvl="1" w:tplc="04100003" w:tentative="1">
      <w:start w:val="1"/>
      <w:numFmt w:val="bullet"/>
      <w:lvlText w:val="o"/>
      <w:lvlJc w:val="left"/>
      <w:pPr>
        <w:ind w:left="1551" w:hanging="360"/>
      </w:pPr>
      <w:rPr>
        <w:rFonts w:ascii="Courier New" w:hAnsi="Courier New" w:cs="Courier New" w:hint="default"/>
      </w:rPr>
    </w:lvl>
    <w:lvl w:ilvl="2" w:tplc="04100005" w:tentative="1">
      <w:start w:val="1"/>
      <w:numFmt w:val="bullet"/>
      <w:lvlText w:val=""/>
      <w:lvlJc w:val="left"/>
      <w:pPr>
        <w:ind w:left="2271" w:hanging="360"/>
      </w:pPr>
      <w:rPr>
        <w:rFonts w:ascii="Wingdings" w:hAnsi="Wingdings" w:hint="default"/>
      </w:rPr>
    </w:lvl>
    <w:lvl w:ilvl="3" w:tplc="04100001" w:tentative="1">
      <w:start w:val="1"/>
      <w:numFmt w:val="bullet"/>
      <w:lvlText w:val=""/>
      <w:lvlJc w:val="left"/>
      <w:pPr>
        <w:ind w:left="2991" w:hanging="360"/>
      </w:pPr>
      <w:rPr>
        <w:rFonts w:ascii="Symbol" w:hAnsi="Symbol" w:hint="default"/>
      </w:rPr>
    </w:lvl>
    <w:lvl w:ilvl="4" w:tplc="04100003" w:tentative="1">
      <w:start w:val="1"/>
      <w:numFmt w:val="bullet"/>
      <w:lvlText w:val="o"/>
      <w:lvlJc w:val="left"/>
      <w:pPr>
        <w:ind w:left="3711" w:hanging="360"/>
      </w:pPr>
      <w:rPr>
        <w:rFonts w:ascii="Courier New" w:hAnsi="Courier New" w:cs="Courier New" w:hint="default"/>
      </w:rPr>
    </w:lvl>
    <w:lvl w:ilvl="5" w:tplc="04100005" w:tentative="1">
      <w:start w:val="1"/>
      <w:numFmt w:val="bullet"/>
      <w:lvlText w:val=""/>
      <w:lvlJc w:val="left"/>
      <w:pPr>
        <w:ind w:left="4431" w:hanging="360"/>
      </w:pPr>
      <w:rPr>
        <w:rFonts w:ascii="Wingdings" w:hAnsi="Wingdings" w:hint="default"/>
      </w:rPr>
    </w:lvl>
    <w:lvl w:ilvl="6" w:tplc="04100001" w:tentative="1">
      <w:start w:val="1"/>
      <w:numFmt w:val="bullet"/>
      <w:lvlText w:val=""/>
      <w:lvlJc w:val="left"/>
      <w:pPr>
        <w:ind w:left="5151" w:hanging="360"/>
      </w:pPr>
      <w:rPr>
        <w:rFonts w:ascii="Symbol" w:hAnsi="Symbol" w:hint="default"/>
      </w:rPr>
    </w:lvl>
    <w:lvl w:ilvl="7" w:tplc="04100003" w:tentative="1">
      <w:start w:val="1"/>
      <w:numFmt w:val="bullet"/>
      <w:lvlText w:val="o"/>
      <w:lvlJc w:val="left"/>
      <w:pPr>
        <w:ind w:left="5871" w:hanging="360"/>
      </w:pPr>
      <w:rPr>
        <w:rFonts w:ascii="Courier New" w:hAnsi="Courier New" w:cs="Courier New" w:hint="default"/>
      </w:rPr>
    </w:lvl>
    <w:lvl w:ilvl="8" w:tplc="04100005" w:tentative="1">
      <w:start w:val="1"/>
      <w:numFmt w:val="bullet"/>
      <w:lvlText w:val=""/>
      <w:lvlJc w:val="left"/>
      <w:pPr>
        <w:ind w:left="6591" w:hanging="360"/>
      </w:pPr>
      <w:rPr>
        <w:rFonts w:ascii="Wingdings" w:hAnsi="Wingdings" w:hint="default"/>
      </w:rPr>
    </w:lvl>
  </w:abstractNum>
  <w:abstractNum w:abstractNumId="43" w15:restartNumberingAfterBreak="0">
    <w:nsid w:val="7479269D"/>
    <w:multiLevelType w:val="hybridMultilevel"/>
    <w:tmpl w:val="1F52DA76"/>
    <w:lvl w:ilvl="0" w:tplc="04100001">
      <w:start w:val="1"/>
      <w:numFmt w:val="bullet"/>
      <w:lvlText w:val=""/>
      <w:lvlJc w:val="left"/>
      <w:pPr>
        <w:ind w:left="827" w:hanging="360"/>
      </w:pPr>
      <w:rPr>
        <w:rFonts w:ascii="Symbol" w:hAnsi="Symbol" w:hint="default"/>
      </w:rPr>
    </w:lvl>
    <w:lvl w:ilvl="1" w:tplc="04100003" w:tentative="1">
      <w:start w:val="1"/>
      <w:numFmt w:val="bullet"/>
      <w:lvlText w:val="o"/>
      <w:lvlJc w:val="left"/>
      <w:pPr>
        <w:ind w:left="1547" w:hanging="360"/>
      </w:pPr>
      <w:rPr>
        <w:rFonts w:ascii="Courier New" w:hAnsi="Courier New" w:cs="Courier New" w:hint="default"/>
      </w:rPr>
    </w:lvl>
    <w:lvl w:ilvl="2" w:tplc="04100005" w:tentative="1">
      <w:start w:val="1"/>
      <w:numFmt w:val="bullet"/>
      <w:lvlText w:val=""/>
      <w:lvlJc w:val="left"/>
      <w:pPr>
        <w:ind w:left="2267" w:hanging="360"/>
      </w:pPr>
      <w:rPr>
        <w:rFonts w:ascii="Wingdings" w:hAnsi="Wingdings" w:hint="default"/>
      </w:rPr>
    </w:lvl>
    <w:lvl w:ilvl="3" w:tplc="04100001" w:tentative="1">
      <w:start w:val="1"/>
      <w:numFmt w:val="bullet"/>
      <w:lvlText w:val=""/>
      <w:lvlJc w:val="left"/>
      <w:pPr>
        <w:ind w:left="2987" w:hanging="360"/>
      </w:pPr>
      <w:rPr>
        <w:rFonts w:ascii="Symbol" w:hAnsi="Symbol" w:hint="default"/>
      </w:rPr>
    </w:lvl>
    <w:lvl w:ilvl="4" w:tplc="04100003" w:tentative="1">
      <w:start w:val="1"/>
      <w:numFmt w:val="bullet"/>
      <w:lvlText w:val="o"/>
      <w:lvlJc w:val="left"/>
      <w:pPr>
        <w:ind w:left="3707" w:hanging="360"/>
      </w:pPr>
      <w:rPr>
        <w:rFonts w:ascii="Courier New" w:hAnsi="Courier New" w:cs="Courier New" w:hint="default"/>
      </w:rPr>
    </w:lvl>
    <w:lvl w:ilvl="5" w:tplc="04100005" w:tentative="1">
      <w:start w:val="1"/>
      <w:numFmt w:val="bullet"/>
      <w:lvlText w:val=""/>
      <w:lvlJc w:val="left"/>
      <w:pPr>
        <w:ind w:left="4427" w:hanging="360"/>
      </w:pPr>
      <w:rPr>
        <w:rFonts w:ascii="Wingdings" w:hAnsi="Wingdings" w:hint="default"/>
      </w:rPr>
    </w:lvl>
    <w:lvl w:ilvl="6" w:tplc="04100001" w:tentative="1">
      <w:start w:val="1"/>
      <w:numFmt w:val="bullet"/>
      <w:lvlText w:val=""/>
      <w:lvlJc w:val="left"/>
      <w:pPr>
        <w:ind w:left="5147" w:hanging="360"/>
      </w:pPr>
      <w:rPr>
        <w:rFonts w:ascii="Symbol" w:hAnsi="Symbol" w:hint="default"/>
      </w:rPr>
    </w:lvl>
    <w:lvl w:ilvl="7" w:tplc="04100003" w:tentative="1">
      <w:start w:val="1"/>
      <w:numFmt w:val="bullet"/>
      <w:lvlText w:val="o"/>
      <w:lvlJc w:val="left"/>
      <w:pPr>
        <w:ind w:left="5867" w:hanging="360"/>
      </w:pPr>
      <w:rPr>
        <w:rFonts w:ascii="Courier New" w:hAnsi="Courier New" w:cs="Courier New" w:hint="default"/>
      </w:rPr>
    </w:lvl>
    <w:lvl w:ilvl="8" w:tplc="04100005" w:tentative="1">
      <w:start w:val="1"/>
      <w:numFmt w:val="bullet"/>
      <w:lvlText w:val=""/>
      <w:lvlJc w:val="left"/>
      <w:pPr>
        <w:ind w:left="6587" w:hanging="360"/>
      </w:pPr>
      <w:rPr>
        <w:rFonts w:ascii="Wingdings" w:hAnsi="Wingdings" w:hint="default"/>
      </w:rPr>
    </w:lvl>
  </w:abstractNum>
  <w:abstractNum w:abstractNumId="44" w15:restartNumberingAfterBreak="0">
    <w:nsid w:val="751322A8"/>
    <w:multiLevelType w:val="hybridMultilevel"/>
    <w:tmpl w:val="7212AD90"/>
    <w:lvl w:ilvl="0" w:tplc="E61204F0">
      <w:numFmt w:val="bullet"/>
      <w:lvlText w:val=""/>
      <w:lvlJc w:val="left"/>
      <w:pPr>
        <w:ind w:left="797" w:hanging="360"/>
      </w:pPr>
      <w:rPr>
        <w:rFonts w:ascii="Symbol" w:eastAsia="Symbol" w:hAnsi="Symbol" w:cs="Symbol" w:hint="default"/>
        <w:w w:val="100"/>
        <w:sz w:val="22"/>
        <w:szCs w:val="22"/>
        <w:lang w:val="it-IT" w:eastAsia="it-IT" w:bidi="it-IT"/>
      </w:rPr>
    </w:lvl>
    <w:lvl w:ilvl="1" w:tplc="B224BE6E">
      <w:numFmt w:val="bullet"/>
      <w:lvlText w:val="•"/>
      <w:lvlJc w:val="left"/>
      <w:pPr>
        <w:ind w:left="1345" w:hanging="360"/>
      </w:pPr>
      <w:rPr>
        <w:rFonts w:hint="default"/>
        <w:lang w:val="it-IT" w:eastAsia="it-IT" w:bidi="it-IT"/>
      </w:rPr>
    </w:lvl>
    <w:lvl w:ilvl="2" w:tplc="247C275E">
      <w:numFmt w:val="bullet"/>
      <w:lvlText w:val="•"/>
      <w:lvlJc w:val="left"/>
      <w:pPr>
        <w:ind w:left="1891" w:hanging="360"/>
      </w:pPr>
      <w:rPr>
        <w:rFonts w:hint="default"/>
        <w:lang w:val="it-IT" w:eastAsia="it-IT" w:bidi="it-IT"/>
      </w:rPr>
    </w:lvl>
    <w:lvl w:ilvl="3" w:tplc="9DA06B00">
      <w:numFmt w:val="bullet"/>
      <w:lvlText w:val="•"/>
      <w:lvlJc w:val="left"/>
      <w:pPr>
        <w:ind w:left="2437" w:hanging="360"/>
      </w:pPr>
      <w:rPr>
        <w:rFonts w:hint="default"/>
        <w:lang w:val="it-IT" w:eastAsia="it-IT" w:bidi="it-IT"/>
      </w:rPr>
    </w:lvl>
    <w:lvl w:ilvl="4" w:tplc="640CB7F0">
      <w:numFmt w:val="bullet"/>
      <w:lvlText w:val="•"/>
      <w:lvlJc w:val="left"/>
      <w:pPr>
        <w:ind w:left="2983" w:hanging="360"/>
      </w:pPr>
      <w:rPr>
        <w:rFonts w:hint="default"/>
        <w:lang w:val="it-IT" w:eastAsia="it-IT" w:bidi="it-IT"/>
      </w:rPr>
    </w:lvl>
    <w:lvl w:ilvl="5" w:tplc="23FAB74C">
      <w:numFmt w:val="bullet"/>
      <w:lvlText w:val="•"/>
      <w:lvlJc w:val="left"/>
      <w:pPr>
        <w:ind w:left="3529" w:hanging="360"/>
      </w:pPr>
      <w:rPr>
        <w:rFonts w:hint="default"/>
        <w:lang w:val="it-IT" w:eastAsia="it-IT" w:bidi="it-IT"/>
      </w:rPr>
    </w:lvl>
    <w:lvl w:ilvl="6" w:tplc="5A18A5A4">
      <w:numFmt w:val="bullet"/>
      <w:lvlText w:val="•"/>
      <w:lvlJc w:val="left"/>
      <w:pPr>
        <w:ind w:left="4074" w:hanging="360"/>
      </w:pPr>
      <w:rPr>
        <w:rFonts w:hint="default"/>
        <w:lang w:val="it-IT" w:eastAsia="it-IT" w:bidi="it-IT"/>
      </w:rPr>
    </w:lvl>
    <w:lvl w:ilvl="7" w:tplc="0EB200F8">
      <w:numFmt w:val="bullet"/>
      <w:lvlText w:val="•"/>
      <w:lvlJc w:val="left"/>
      <w:pPr>
        <w:ind w:left="4620" w:hanging="360"/>
      </w:pPr>
      <w:rPr>
        <w:rFonts w:hint="default"/>
        <w:lang w:val="it-IT" w:eastAsia="it-IT" w:bidi="it-IT"/>
      </w:rPr>
    </w:lvl>
    <w:lvl w:ilvl="8" w:tplc="95DEDDC0">
      <w:numFmt w:val="bullet"/>
      <w:lvlText w:val="•"/>
      <w:lvlJc w:val="left"/>
      <w:pPr>
        <w:ind w:left="5166" w:hanging="360"/>
      </w:pPr>
      <w:rPr>
        <w:rFonts w:hint="default"/>
        <w:lang w:val="it-IT" w:eastAsia="it-IT" w:bidi="it-IT"/>
      </w:rPr>
    </w:lvl>
  </w:abstractNum>
  <w:abstractNum w:abstractNumId="45" w15:restartNumberingAfterBreak="0">
    <w:nsid w:val="7E5F63E9"/>
    <w:multiLevelType w:val="hybridMultilevel"/>
    <w:tmpl w:val="5FDACC84"/>
    <w:lvl w:ilvl="0" w:tplc="5A7A7DFC">
      <w:numFmt w:val="bullet"/>
      <w:lvlText w:val=""/>
      <w:lvlJc w:val="left"/>
      <w:pPr>
        <w:ind w:left="797" w:hanging="360"/>
      </w:pPr>
      <w:rPr>
        <w:rFonts w:ascii="Symbol" w:eastAsia="Symbol" w:hAnsi="Symbol" w:cs="Symbol" w:hint="default"/>
        <w:w w:val="100"/>
        <w:sz w:val="22"/>
        <w:szCs w:val="22"/>
        <w:lang w:val="it-IT" w:eastAsia="it-IT" w:bidi="it-IT"/>
      </w:rPr>
    </w:lvl>
    <w:lvl w:ilvl="1" w:tplc="B4025810">
      <w:numFmt w:val="bullet"/>
      <w:lvlText w:val="•"/>
      <w:lvlJc w:val="left"/>
      <w:pPr>
        <w:ind w:left="1345" w:hanging="360"/>
      </w:pPr>
      <w:rPr>
        <w:rFonts w:hint="default"/>
        <w:lang w:val="it-IT" w:eastAsia="it-IT" w:bidi="it-IT"/>
      </w:rPr>
    </w:lvl>
    <w:lvl w:ilvl="2" w:tplc="E47C06A8">
      <w:numFmt w:val="bullet"/>
      <w:lvlText w:val="•"/>
      <w:lvlJc w:val="left"/>
      <w:pPr>
        <w:ind w:left="1891" w:hanging="360"/>
      </w:pPr>
      <w:rPr>
        <w:rFonts w:hint="default"/>
        <w:lang w:val="it-IT" w:eastAsia="it-IT" w:bidi="it-IT"/>
      </w:rPr>
    </w:lvl>
    <w:lvl w:ilvl="3" w:tplc="AB9290C0">
      <w:numFmt w:val="bullet"/>
      <w:lvlText w:val="•"/>
      <w:lvlJc w:val="left"/>
      <w:pPr>
        <w:ind w:left="2437" w:hanging="360"/>
      </w:pPr>
      <w:rPr>
        <w:rFonts w:hint="default"/>
        <w:lang w:val="it-IT" w:eastAsia="it-IT" w:bidi="it-IT"/>
      </w:rPr>
    </w:lvl>
    <w:lvl w:ilvl="4" w:tplc="89B681D8">
      <w:numFmt w:val="bullet"/>
      <w:lvlText w:val="•"/>
      <w:lvlJc w:val="left"/>
      <w:pPr>
        <w:ind w:left="2983" w:hanging="360"/>
      </w:pPr>
      <w:rPr>
        <w:rFonts w:hint="default"/>
        <w:lang w:val="it-IT" w:eastAsia="it-IT" w:bidi="it-IT"/>
      </w:rPr>
    </w:lvl>
    <w:lvl w:ilvl="5" w:tplc="C632DDC8">
      <w:numFmt w:val="bullet"/>
      <w:lvlText w:val="•"/>
      <w:lvlJc w:val="left"/>
      <w:pPr>
        <w:ind w:left="3529" w:hanging="360"/>
      </w:pPr>
      <w:rPr>
        <w:rFonts w:hint="default"/>
        <w:lang w:val="it-IT" w:eastAsia="it-IT" w:bidi="it-IT"/>
      </w:rPr>
    </w:lvl>
    <w:lvl w:ilvl="6" w:tplc="E4820E32">
      <w:numFmt w:val="bullet"/>
      <w:lvlText w:val="•"/>
      <w:lvlJc w:val="left"/>
      <w:pPr>
        <w:ind w:left="4074" w:hanging="360"/>
      </w:pPr>
      <w:rPr>
        <w:rFonts w:hint="default"/>
        <w:lang w:val="it-IT" w:eastAsia="it-IT" w:bidi="it-IT"/>
      </w:rPr>
    </w:lvl>
    <w:lvl w:ilvl="7" w:tplc="F4C4CE84">
      <w:numFmt w:val="bullet"/>
      <w:lvlText w:val="•"/>
      <w:lvlJc w:val="left"/>
      <w:pPr>
        <w:ind w:left="4620" w:hanging="360"/>
      </w:pPr>
      <w:rPr>
        <w:rFonts w:hint="default"/>
        <w:lang w:val="it-IT" w:eastAsia="it-IT" w:bidi="it-IT"/>
      </w:rPr>
    </w:lvl>
    <w:lvl w:ilvl="8" w:tplc="3AFC3CA0">
      <w:numFmt w:val="bullet"/>
      <w:lvlText w:val="•"/>
      <w:lvlJc w:val="left"/>
      <w:pPr>
        <w:ind w:left="5166" w:hanging="360"/>
      </w:pPr>
      <w:rPr>
        <w:rFonts w:hint="default"/>
        <w:lang w:val="it-IT" w:eastAsia="it-IT" w:bidi="it-IT"/>
      </w:rPr>
    </w:lvl>
  </w:abstractNum>
  <w:num w:numId="1">
    <w:abstractNumId w:val="14"/>
  </w:num>
  <w:num w:numId="2">
    <w:abstractNumId w:val="9"/>
  </w:num>
  <w:num w:numId="3">
    <w:abstractNumId w:val="36"/>
  </w:num>
  <w:num w:numId="4">
    <w:abstractNumId w:val="6"/>
  </w:num>
  <w:num w:numId="5">
    <w:abstractNumId w:val="10"/>
  </w:num>
  <w:num w:numId="6">
    <w:abstractNumId w:val="31"/>
  </w:num>
  <w:num w:numId="7">
    <w:abstractNumId w:val="40"/>
  </w:num>
  <w:num w:numId="8">
    <w:abstractNumId w:val="18"/>
  </w:num>
  <w:num w:numId="9">
    <w:abstractNumId w:val="17"/>
  </w:num>
  <w:num w:numId="10">
    <w:abstractNumId w:val="45"/>
  </w:num>
  <w:num w:numId="11">
    <w:abstractNumId w:val="4"/>
  </w:num>
  <w:num w:numId="12">
    <w:abstractNumId w:val="33"/>
  </w:num>
  <w:num w:numId="13">
    <w:abstractNumId w:val="23"/>
  </w:num>
  <w:num w:numId="14">
    <w:abstractNumId w:val="35"/>
  </w:num>
  <w:num w:numId="15">
    <w:abstractNumId w:val="20"/>
  </w:num>
  <w:num w:numId="16">
    <w:abstractNumId w:val="13"/>
  </w:num>
  <w:num w:numId="17">
    <w:abstractNumId w:val="44"/>
  </w:num>
  <w:num w:numId="18">
    <w:abstractNumId w:val="39"/>
  </w:num>
  <w:num w:numId="19">
    <w:abstractNumId w:val="27"/>
  </w:num>
  <w:num w:numId="20">
    <w:abstractNumId w:val="25"/>
  </w:num>
  <w:num w:numId="21">
    <w:abstractNumId w:val="28"/>
  </w:num>
  <w:num w:numId="22">
    <w:abstractNumId w:val="2"/>
  </w:num>
  <w:num w:numId="23">
    <w:abstractNumId w:val="15"/>
  </w:num>
  <w:num w:numId="24">
    <w:abstractNumId w:val="5"/>
  </w:num>
  <w:num w:numId="25">
    <w:abstractNumId w:val="11"/>
  </w:num>
  <w:num w:numId="26">
    <w:abstractNumId w:val="21"/>
  </w:num>
  <w:num w:numId="27">
    <w:abstractNumId w:val="32"/>
  </w:num>
  <w:num w:numId="28">
    <w:abstractNumId w:val="41"/>
  </w:num>
  <w:num w:numId="29">
    <w:abstractNumId w:val="19"/>
  </w:num>
  <w:num w:numId="30">
    <w:abstractNumId w:val="29"/>
  </w:num>
  <w:num w:numId="31">
    <w:abstractNumId w:val="8"/>
  </w:num>
  <w:num w:numId="32">
    <w:abstractNumId w:val="37"/>
  </w:num>
  <w:num w:numId="33">
    <w:abstractNumId w:val="3"/>
  </w:num>
  <w:num w:numId="34">
    <w:abstractNumId w:val="38"/>
  </w:num>
  <w:num w:numId="35">
    <w:abstractNumId w:val="12"/>
  </w:num>
  <w:num w:numId="36">
    <w:abstractNumId w:val="16"/>
  </w:num>
  <w:num w:numId="37">
    <w:abstractNumId w:val="42"/>
  </w:num>
  <w:num w:numId="38">
    <w:abstractNumId w:val="7"/>
  </w:num>
  <w:num w:numId="39">
    <w:abstractNumId w:val="26"/>
  </w:num>
  <w:num w:numId="40">
    <w:abstractNumId w:val="43"/>
  </w:num>
  <w:num w:numId="41">
    <w:abstractNumId w:val="1"/>
  </w:num>
  <w:num w:numId="42">
    <w:abstractNumId w:val="34"/>
  </w:num>
  <w:num w:numId="43">
    <w:abstractNumId w:val="22"/>
  </w:num>
  <w:num w:numId="44">
    <w:abstractNumId w:val="24"/>
  </w:num>
  <w:num w:numId="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931"/>
    <w:rsid w:val="0000527B"/>
    <w:rsid w:val="000271E2"/>
    <w:rsid w:val="000A42DB"/>
    <w:rsid w:val="000A5937"/>
    <w:rsid w:val="001008DD"/>
    <w:rsid w:val="00107B63"/>
    <w:rsid w:val="001534AA"/>
    <w:rsid w:val="001975E5"/>
    <w:rsid w:val="001C275F"/>
    <w:rsid w:val="0023024F"/>
    <w:rsid w:val="002F680B"/>
    <w:rsid w:val="00327E21"/>
    <w:rsid w:val="0037575F"/>
    <w:rsid w:val="00384F13"/>
    <w:rsid w:val="003B779A"/>
    <w:rsid w:val="003C401D"/>
    <w:rsid w:val="003D24EE"/>
    <w:rsid w:val="00483C83"/>
    <w:rsid w:val="004A4AE9"/>
    <w:rsid w:val="004E6001"/>
    <w:rsid w:val="004F1D95"/>
    <w:rsid w:val="00505BA2"/>
    <w:rsid w:val="005A2565"/>
    <w:rsid w:val="005B6E13"/>
    <w:rsid w:val="00650265"/>
    <w:rsid w:val="00651FC4"/>
    <w:rsid w:val="006A0A7B"/>
    <w:rsid w:val="006E3931"/>
    <w:rsid w:val="0073203B"/>
    <w:rsid w:val="00786DF4"/>
    <w:rsid w:val="007916E1"/>
    <w:rsid w:val="007D3A9D"/>
    <w:rsid w:val="007E6D7E"/>
    <w:rsid w:val="00854AAB"/>
    <w:rsid w:val="009462F7"/>
    <w:rsid w:val="009834E5"/>
    <w:rsid w:val="009A5256"/>
    <w:rsid w:val="009A555F"/>
    <w:rsid w:val="009B1234"/>
    <w:rsid w:val="00A17FDD"/>
    <w:rsid w:val="00A20AB0"/>
    <w:rsid w:val="00A62836"/>
    <w:rsid w:val="00A835CC"/>
    <w:rsid w:val="00AA1BCF"/>
    <w:rsid w:val="00AA7DEA"/>
    <w:rsid w:val="00AB093C"/>
    <w:rsid w:val="00AC1F69"/>
    <w:rsid w:val="00AC7B6C"/>
    <w:rsid w:val="00B60E44"/>
    <w:rsid w:val="00B94472"/>
    <w:rsid w:val="00C36D6C"/>
    <w:rsid w:val="00CB749D"/>
    <w:rsid w:val="00D4571C"/>
    <w:rsid w:val="00D536C9"/>
    <w:rsid w:val="00D757ED"/>
    <w:rsid w:val="00DB17EA"/>
    <w:rsid w:val="00DC5421"/>
    <w:rsid w:val="00DD4D44"/>
    <w:rsid w:val="00DD6008"/>
    <w:rsid w:val="00E43061"/>
    <w:rsid w:val="00E453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E96700"/>
  <w15:chartTrackingRefBased/>
  <w15:docId w15:val="{A2B6B25E-D1BC-47C5-85C2-49668D13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lang w:val="de-DE" w:eastAsia="de-DE"/>
    </w:rPr>
  </w:style>
  <w:style w:type="paragraph" w:styleId="Titolo1">
    <w:name w:val="heading 1"/>
    <w:basedOn w:val="Normale"/>
    <w:next w:val="Normale"/>
    <w:link w:val="Titolo1Carattere"/>
    <w:uiPriority w:val="9"/>
    <w:qFormat/>
    <w:rsid w:val="006E3931"/>
    <w:pPr>
      <w:keepNext/>
      <w:keepLines/>
      <w:spacing w:before="240"/>
      <w:outlineLvl w:val="0"/>
    </w:pPr>
    <w:rPr>
      <w:rFonts w:asciiTheme="majorHAnsi" w:eastAsiaTheme="majorEastAsia" w:hAnsiTheme="majorHAnsi" w:cstheme="majorBidi"/>
      <w:color w:val="2F5496" w:themeColor="accent1" w:themeShade="BF"/>
      <w:sz w:val="32"/>
      <w:szCs w:val="32"/>
      <w:lang w:val="it-IT" w:eastAsia="en-US"/>
    </w:rPr>
  </w:style>
  <w:style w:type="paragraph" w:styleId="Titolo2">
    <w:name w:val="heading 2"/>
    <w:basedOn w:val="Normale"/>
    <w:next w:val="Normale"/>
    <w:link w:val="Titolo2Carattere"/>
    <w:uiPriority w:val="9"/>
    <w:unhideWhenUsed/>
    <w:qFormat/>
    <w:rsid w:val="006E3931"/>
    <w:pPr>
      <w:keepNext/>
      <w:keepLines/>
      <w:spacing w:before="40"/>
      <w:outlineLvl w:val="1"/>
    </w:pPr>
    <w:rPr>
      <w:rFonts w:asciiTheme="majorHAnsi" w:eastAsiaTheme="majorEastAsia" w:hAnsiTheme="majorHAnsi" w:cstheme="majorBidi"/>
      <w:color w:val="2F5496" w:themeColor="accent1" w:themeShade="BF"/>
      <w:sz w:val="26"/>
      <w:szCs w:val="26"/>
      <w:lang w:val="it-IT" w:eastAsia="en-US"/>
    </w:rPr>
  </w:style>
  <w:style w:type="paragraph" w:styleId="Titolo3">
    <w:name w:val="heading 3"/>
    <w:basedOn w:val="Normale"/>
    <w:next w:val="Normale"/>
    <w:link w:val="Titolo3Carattere"/>
    <w:uiPriority w:val="9"/>
    <w:unhideWhenUsed/>
    <w:qFormat/>
    <w:rsid w:val="006E3931"/>
    <w:pPr>
      <w:keepNext/>
      <w:keepLines/>
      <w:spacing w:before="40"/>
      <w:outlineLvl w:val="2"/>
    </w:pPr>
    <w:rPr>
      <w:rFonts w:asciiTheme="majorHAnsi" w:eastAsiaTheme="majorEastAsia" w:hAnsiTheme="majorHAnsi" w:cstheme="majorBidi"/>
      <w:color w:val="1F3763" w:themeColor="accent1" w:themeShade="7F"/>
      <w:lang w:val="it-IT" w:eastAsia="en-US"/>
    </w:rPr>
  </w:style>
  <w:style w:type="paragraph" w:styleId="Titolo4">
    <w:name w:val="heading 4"/>
    <w:basedOn w:val="Normale"/>
    <w:next w:val="Normale"/>
    <w:link w:val="Titolo4Carattere"/>
    <w:uiPriority w:val="9"/>
    <w:unhideWhenUsed/>
    <w:qFormat/>
    <w:rsid w:val="006E3931"/>
    <w:pPr>
      <w:keepNext/>
      <w:keepLines/>
      <w:spacing w:before="40"/>
      <w:outlineLvl w:val="3"/>
    </w:pPr>
    <w:rPr>
      <w:rFonts w:asciiTheme="majorHAnsi" w:eastAsiaTheme="majorEastAsia" w:hAnsiTheme="majorHAnsi" w:cstheme="majorBidi"/>
      <w:i/>
      <w:iCs/>
      <w:color w:val="2F5496" w:themeColor="accent1" w:themeShade="BF"/>
      <w:lang w:val="it-IT"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3931"/>
    <w:rPr>
      <w:rFonts w:asciiTheme="majorHAnsi" w:eastAsiaTheme="majorEastAsia" w:hAnsiTheme="majorHAnsi" w:cstheme="majorBidi"/>
      <w:color w:val="2F5496" w:themeColor="accent1" w:themeShade="BF"/>
      <w:sz w:val="32"/>
      <w:szCs w:val="32"/>
      <w:lang w:eastAsia="en-US"/>
    </w:rPr>
  </w:style>
  <w:style w:type="character" w:customStyle="1" w:styleId="Titolo2Carattere">
    <w:name w:val="Titolo 2 Carattere"/>
    <w:basedOn w:val="Carpredefinitoparagrafo"/>
    <w:link w:val="Titolo2"/>
    <w:uiPriority w:val="9"/>
    <w:rsid w:val="006E3931"/>
    <w:rPr>
      <w:rFonts w:asciiTheme="majorHAnsi" w:eastAsiaTheme="majorEastAsia" w:hAnsiTheme="majorHAnsi" w:cstheme="majorBidi"/>
      <w:color w:val="2F5496" w:themeColor="accent1" w:themeShade="BF"/>
      <w:sz w:val="26"/>
      <w:szCs w:val="26"/>
      <w:lang w:eastAsia="en-US"/>
    </w:rPr>
  </w:style>
  <w:style w:type="character" w:customStyle="1" w:styleId="Titolo3Carattere">
    <w:name w:val="Titolo 3 Carattere"/>
    <w:basedOn w:val="Carpredefinitoparagrafo"/>
    <w:link w:val="Titolo3"/>
    <w:uiPriority w:val="9"/>
    <w:rsid w:val="006E3931"/>
    <w:rPr>
      <w:rFonts w:asciiTheme="majorHAnsi" w:eastAsiaTheme="majorEastAsia" w:hAnsiTheme="majorHAnsi" w:cstheme="majorBidi"/>
      <w:color w:val="1F3763" w:themeColor="accent1" w:themeShade="7F"/>
      <w:sz w:val="24"/>
      <w:szCs w:val="24"/>
      <w:lang w:eastAsia="en-US"/>
    </w:rPr>
  </w:style>
  <w:style w:type="character" w:customStyle="1" w:styleId="Titolo4Carattere">
    <w:name w:val="Titolo 4 Carattere"/>
    <w:basedOn w:val="Carpredefinitoparagrafo"/>
    <w:link w:val="Titolo4"/>
    <w:uiPriority w:val="9"/>
    <w:rsid w:val="006E3931"/>
    <w:rPr>
      <w:rFonts w:asciiTheme="majorHAnsi" w:eastAsiaTheme="majorEastAsia" w:hAnsiTheme="majorHAnsi" w:cstheme="majorBidi"/>
      <w:i/>
      <w:iCs/>
      <w:color w:val="2F5496" w:themeColor="accent1" w:themeShade="BF"/>
      <w:sz w:val="24"/>
      <w:szCs w:val="24"/>
      <w:lang w:eastAsia="en-US"/>
    </w:rPr>
  </w:style>
  <w:style w:type="numbering" w:customStyle="1" w:styleId="Nessunelenco1">
    <w:name w:val="Nessun elenco1"/>
    <w:next w:val="Nessunelenco"/>
    <w:uiPriority w:val="99"/>
    <w:semiHidden/>
    <w:unhideWhenUsed/>
    <w:rsid w:val="006E3931"/>
  </w:style>
  <w:style w:type="paragraph" w:styleId="Paragrafoelenco">
    <w:name w:val="List Paragraph"/>
    <w:basedOn w:val="Normale"/>
    <w:uiPriority w:val="1"/>
    <w:qFormat/>
    <w:rsid w:val="006E3931"/>
    <w:pPr>
      <w:ind w:left="720"/>
      <w:contextualSpacing/>
    </w:pPr>
    <w:rPr>
      <w:rFonts w:asciiTheme="minorHAnsi" w:eastAsiaTheme="minorHAnsi" w:hAnsiTheme="minorHAnsi" w:cstheme="minorBidi"/>
      <w:lang w:val="it-IT" w:eastAsia="en-US"/>
    </w:rPr>
  </w:style>
  <w:style w:type="paragraph" w:styleId="Titolosommario">
    <w:name w:val="TOC Heading"/>
    <w:basedOn w:val="Titolo1"/>
    <w:next w:val="Normale"/>
    <w:uiPriority w:val="39"/>
    <w:unhideWhenUsed/>
    <w:qFormat/>
    <w:rsid w:val="006E3931"/>
    <w:pPr>
      <w:spacing w:before="480" w:line="276" w:lineRule="auto"/>
      <w:outlineLvl w:val="9"/>
    </w:pPr>
    <w:rPr>
      <w:b/>
      <w:bCs/>
      <w:sz w:val="28"/>
      <w:szCs w:val="28"/>
      <w:lang w:eastAsia="it-IT"/>
    </w:rPr>
  </w:style>
  <w:style w:type="paragraph" w:styleId="Sommario1">
    <w:name w:val="toc 1"/>
    <w:basedOn w:val="Normale"/>
    <w:next w:val="Normale"/>
    <w:autoRedefine/>
    <w:uiPriority w:val="39"/>
    <w:unhideWhenUsed/>
    <w:rsid w:val="006E3931"/>
    <w:pPr>
      <w:tabs>
        <w:tab w:val="right" w:leader="dot" w:pos="9622"/>
      </w:tabs>
      <w:spacing w:before="240" w:after="120"/>
    </w:pPr>
    <w:rPr>
      <w:rFonts w:ascii="Calibri" w:eastAsiaTheme="minorHAnsi" w:hAnsi="Calibri" w:cs="Calibri"/>
      <w:noProof/>
      <w:sz w:val="20"/>
      <w:szCs w:val="20"/>
      <w:lang w:val="it-IT" w:eastAsia="en-US"/>
    </w:rPr>
  </w:style>
  <w:style w:type="paragraph" w:styleId="Sommario2">
    <w:name w:val="toc 2"/>
    <w:basedOn w:val="Normale"/>
    <w:next w:val="Normale"/>
    <w:autoRedefine/>
    <w:uiPriority w:val="39"/>
    <w:unhideWhenUsed/>
    <w:rsid w:val="006E3931"/>
    <w:pPr>
      <w:spacing w:before="120"/>
      <w:ind w:left="240"/>
    </w:pPr>
    <w:rPr>
      <w:rFonts w:asciiTheme="minorHAnsi" w:eastAsiaTheme="minorHAnsi" w:hAnsiTheme="minorHAnsi" w:cstheme="minorHAnsi"/>
      <w:i/>
      <w:iCs/>
      <w:sz w:val="20"/>
      <w:szCs w:val="20"/>
      <w:lang w:val="it-IT" w:eastAsia="en-US"/>
    </w:rPr>
  </w:style>
  <w:style w:type="character" w:styleId="Collegamentoipertestuale">
    <w:name w:val="Hyperlink"/>
    <w:basedOn w:val="Carpredefinitoparagrafo"/>
    <w:uiPriority w:val="99"/>
    <w:unhideWhenUsed/>
    <w:rsid w:val="006E3931"/>
    <w:rPr>
      <w:color w:val="0563C1" w:themeColor="hyperlink"/>
      <w:u w:val="single"/>
    </w:rPr>
  </w:style>
  <w:style w:type="paragraph" w:styleId="Sommario3">
    <w:name w:val="toc 3"/>
    <w:basedOn w:val="Normale"/>
    <w:next w:val="Normale"/>
    <w:autoRedefine/>
    <w:uiPriority w:val="39"/>
    <w:unhideWhenUsed/>
    <w:rsid w:val="006E3931"/>
    <w:pPr>
      <w:ind w:left="480"/>
    </w:pPr>
    <w:rPr>
      <w:rFonts w:asciiTheme="minorHAnsi" w:eastAsiaTheme="minorHAnsi" w:hAnsiTheme="minorHAnsi" w:cstheme="minorHAnsi"/>
      <w:sz w:val="20"/>
      <w:szCs w:val="20"/>
      <w:lang w:val="it-IT" w:eastAsia="en-US"/>
    </w:rPr>
  </w:style>
  <w:style w:type="paragraph" w:styleId="Sommario4">
    <w:name w:val="toc 4"/>
    <w:basedOn w:val="Normale"/>
    <w:next w:val="Normale"/>
    <w:autoRedefine/>
    <w:uiPriority w:val="39"/>
    <w:unhideWhenUsed/>
    <w:rsid w:val="006E3931"/>
    <w:pPr>
      <w:ind w:left="720"/>
    </w:pPr>
    <w:rPr>
      <w:rFonts w:asciiTheme="minorHAnsi" w:eastAsiaTheme="minorHAnsi" w:hAnsiTheme="minorHAnsi" w:cstheme="minorHAnsi"/>
      <w:sz w:val="20"/>
      <w:szCs w:val="20"/>
      <w:lang w:val="it-IT" w:eastAsia="en-US"/>
    </w:rPr>
  </w:style>
  <w:style w:type="paragraph" w:styleId="Sommario5">
    <w:name w:val="toc 5"/>
    <w:basedOn w:val="Normale"/>
    <w:next w:val="Normale"/>
    <w:autoRedefine/>
    <w:uiPriority w:val="39"/>
    <w:unhideWhenUsed/>
    <w:rsid w:val="006E3931"/>
    <w:pPr>
      <w:ind w:left="960"/>
    </w:pPr>
    <w:rPr>
      <w:rFonts w:asciiTheme="minorHAnsi" w:eastAsiaTheme="minorHAnsi" w:hAnsiTheme="minorHAnsi" w:cstheme="minorHAnsi"/>
      <w:sz w:val="20"/>
      <w:szCs w:val="20"/>
      <w:lang w:val="it-IT" w:eastAsia="en-US"/>
    </w:rPr>
  </w:style>
  <w:style w:type="paragraph" w:styleId="Sommario6">
    <w:name w:val="toc 6"/>
    <w:basedOn w:val="Normale"/>
    <w:next w:val="Normale"/>
    <w:autoRedefine/>
    <w:uiPriority w:val="39"/>
    <w:unhideWhenUsed/>
    <w:rsid w:val="006E3931"/>
    <w:pPr>
      <w:ind w:left="1200"/>
    </w:pPr>
    <w:rPr>
      <w:rFonts w:asciiTheme="minorHAnsi" w:eastAsiaTheme="minorHAnsi" w:hAnsiTheme="minorHAnsi" w:cstheme="minorHAnsi"/>
      <w:sz w:val="20"/>
      <w:szCs w:val="20"/>
      <w:lang w:val="it-IT" w:eastAsia="en-US"/>
    </w:rPr>
  </w:style>
  <w:style w:type="paragraph" w:styleId="Sommario7">
    <w:name w:val="toc 7"/>
    <w:basedOn w:val="Normale"/>
    <w:next w:val="Normale"/>
    <w:autoRedefine/>
    <w:uiPriority w:val="39"/>
    <w:unhideWhenUsed/>
    <w:rsid w:val="006E3931"/>
    <w:pPr>
      <w:ind w:left="1440"/>
    </w:pPr>
    <w:rPr>
      <w:rFonts w:asciiTheme="minorHAnsi" w:eastAsiaTheme="minorHAnsi" w:hAnsiTheme="minorHAnsi" w:cstheme="minorHAnsi"/>
      <w:sz w:val="20"/>
      <w:szCs w:val="20"/>
      <w:lang w:val="it-IT" w:eastAsia="en-US"/>
    </w:rPr>
  </w:style>
  <w:style w:type="paragraph" w:styleId="Sommario8">
    <w:name w:val="toc 8"/>
    <w:basedOn w:val="Normale"/>
    <w:next w:val="Normale"/>
    <w:autoRedefine/>
    <w:uiPriority w:val="39"/>
    <w:unhideWhenUsed/>
    <w:rsid w:val="006E3931"/>
    <w:pPr>
      <w:ind w:left="1680"/>
    </w:pPr>
    <w:rPr>
      <w:rFonts w:asciiTheme="minorHAnsi" w:eastAsiaTheme="minorHAnsi" w:hAnsiTheme="minorHAnsi" w:cstheme="minorHAnsi"/>
      <w:sz w:val="20"/>
      <w:szCs w:val="20"/>
      <w:lang w:val="it-IT" w:eastAsia="en-US"/>
    </w:rPr>
  </w:style>
  <w:style w:type="paragraph" w:styleId="Sommario9">
    <w:name w:val="toc 9"/>
    <w:basedOn w:val="Normale"/>
    <w:next w:val="Normale"/>
    <w:autoRedefine/>
    <w:uiPriority w:val="39"/>
    <w:unhideWhenUsed/>
    <w:rsid w:val="006E3931"/>
    <w:pPr>
      <w:ind w:left="1920"/>
    </w:pPr>
    <w:rPr>
      <w:rFonts w:asciiTheme="minorHAnsi" w:eastAsiaTheme="minorHAnsi" w:hAnsiTheme="minorHAnsi" w:cstheme="minorHAnsi"/>
      <w:sz w:val="20"/>
      <w:szCs w:val="20"/>
      <w:lang w:val="it-IT" w:eastAsia="en-US"/>
    </w:rPr>
  </w:style>
  <w:style w:type="paragraph" w:styleId="Intestazione">
    <w:name w:val="header"/>
    <w:basedOn w:val="Normale"/>
    <w:link w:val="IntestazioneCarattere"/>
    <w:uiPriority w:val="99"/>
    <w:unhideWhenUsed/>
    <w:rsid w:val="006E3931"/>
    <w:pPr>
      <w:tabs>
        <w:tab w:val="center" w:pos="4819"/>
        <w:tab w:val="right" w:pos="9638"/>
      </w:tabs>
    </w:pPr>
    <w:rPr>
      <w:rFonts w:asciiTheme="minorHAnsi" w:eastAsiaTheme="minorHAnsi" w:hAnsiTheme="minorHAnsi" w:cstheme="minorBidi"/>
      <w:lang w:val="it-IT" w:eastAsia="en-US"/>
    </w:rPr>
  </w:style>
  <w:style w:type="character" w:customStyle="1" w:styleId="IntestazioneCarattere">
    <w:name w:val="Intestazione Carattere"/>
    <w:basedOn w:val="Carpredefinitoparagrafo"/>
    <w:link w:val="Intestazione"/>
    <w:uiPriority w:val="99"/>
    <w:rsid w:val="006E3931"/>
    <w:rPr>
      <w:rFonts w:asciiTheme="minorHAnsi" w:eastAsiaTheme="minorHAnsi" w:hAnsiTheme="minorHAnsi" w:cstheme="minorBidi"/>
      <w:sz w:val="24"/>
      <w:szCs w:val="24"/>
      <w:lang w:eastAsia="en-US"/>
    </w:rPr>
  </w:style>
  <w:style w:type="paragraph" w:styleId="Pidipagina">
    <w:name w:val="footer"/>
    <w:basedOn w:val="Normale"/>
    <w:link w:val="PidipaginaCarattere"/>
    <w:uiPriority w:val="99"/>
    <w:unhideWhenUsed/>
    <w:rsid w:val="006E3931"/>
    <w:pPr>
      <w:tabs>
        <w:tab w:val="center" w:pos="4819"/>
        <w:tab w:val="right" w:pos="9638"/>
      </w:tabs>
    </w:pPr>
    <w:rPr>
      <w:rFonts w:asciiTheme="minorHAnsi" w:eastAsiaTheme="minorHAnsi" w:hAnsiTheme="minorHAnsi" w:cstheme="minorBidi"/>
      <w:lang w:val="it-IT" w:eastAsia="en-US"/>
    </w:rPr>
  </w:style>
  <w:style w:type="character" w:customStyle="1" w:styleId="PidipaginaCarattere">
    <w:name w:val="Piè di pagina Carattere"/>
    <w:basedOn w:val="Carpredefinitoparagrafo"/>
    <w:link w:val="Pidipagina"/>
    <w:uiPriority w:val="99"/>
    <w:rsid w:val="006E3931"/>
    <w:rPr>
      <w:rFonts w:asciiTheme="minorHAnsi" w:eastAsiaTheme="minorHAnsi" w:hAnsiTheme="minorHAnsi" w:cstheme="minorBidi"/>
      <w:sz w:val="24"/>
      <w:szCs w:val="24"/>
      <w:lang w:eastAsia="en-US"/>
    </w:rPr>
  </w:style>
  <w:style w:type="character" w:styleId="Numeropagina">
    <w:name w:val="page number"/>
    <w:basedOn w:val="Carpredefinitoparagrafo"/>
    <w:uiPriority w:val="99"/>
    <w:unhideWhenUsed/>
    <w:rsid w:val="006E3931"/>
  </w:style>
  <w:style w:type="paragraph" w:styleId="Testofumetto">
    <w:name w:val="Balloon Text"/>
    <w:basedOn w:val="Normale"/>
    <w:link w:val="TestofumettoCarattere"/>
    <w:uiPriority w:val="99"/>
    <w:semiHidden/>
    <w:unhideWhenUsed/>
    <w:rsid w:val="006E3931"/>
    <w:rPr>
      <w:rFonts w:eastAsiaTheme="minorHAnsi"/>
      <w:sz w:val="18"/>
      <w:szCs w:val="18"/>
      <w:lang w:val="it-IT" w:eastAsia="en-US"/>
    </w:rPr>
  </w:style>
  <w:style w:type="character" w:customStyle="1" w:styleId="TestofumettoCarattere">
    <w:name w:val="Testo fumetto Carattere"/>
    <w:basedOn w:val="Carpredefinitoparagrafo"/>
    <w:link w:val="Testofumetto"/>
    <w:uiPriority w:val="99"/>
    <w:semiHidden/>
    <w:rsid w:val="006E3931"/>
    <w:rPr>
      <w:rFonts w:eastAsiaTheme="minorHAnsi"/>
      <w:sz w:val="18"/>
      <w:szCs w:val="18"/>
      <w:lang w:eastAsia="en-US"/>
    </w:rPr>
  </w:style>
  <w:style w:type="paragraph" w:styleId="Corpotesto">
    <w:name w:val="Body Text"/>
    <w:basedOn w:val="Normale"/>
    <w:link w:val="CorpotestoCarattere"/>
    <w:uiPriority w:val="1"/>
    <w:qFormat/>
    <w:rsid w:val="006E3931"/>
    <w:pPr>
      <w:widowControl w:val="0"/>
      <w:autoSpaceDE w:val="0"/>
      <w:autoSpaceDN w:val="0"/>
    </w:pPr>
    <w:rPr>
      <w:rFonts w:ascii="Trebuchet MS" w:eastAsia="Trebuchet MS" w:hAnsi="Trebuchet MS" w:cs="Trebuchet MS"/>
      <w:sz w:val="22"/>
      <w:szCs w:val="22"/>
      <w:lang w:val="it-IT" w:eastAsia="it-IT" w:bidi="it-IT"/>
    </w:rPr>
  </w:style>
  <w:style w:type="character" w:customStyle="1" w:styleId="CorpotestoCarattere">
    <w:name w:val="Corpo testo Carattere"/>
    <w:basedOn w:val="Carpredefinitoparagrafo"/>
    <w:link w:val="Corpotesto"/>
    <w:uiPriority w:val="1"/>
    <w:rsid w:val="006E3931"/>
    <w:rPr>
      <w:rFonts w:ascii="Trebuchet MS" w:eastAsia="Trebuchet MS" w:hAnsi="Trebuchet MS" w:cs="Trebuchet MS"/>
      <w:sz w:val="22"/>
      <w:szCs w:val="22"/>
      <w:lang w:bidi="it-IT"/>
    </w:rPr>
  </w:style>
  <w:style w:type="table" w:customStyle="1" w:styleId="TableNormal">
    <w:name w:val="Table Normal"/>
    <w:uiPriority w:val="2"/>
    <w:semiHidden/>
    <w:unhideWhenUsed/>
    <w:qFormat/>
    <w:rsid w:val="006E39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E3931"/>
    <w:pPr>
      <w:widowControl w:val="0"/>
      <w:autoSpaceDE w:val="0"/>
      <w:autoSpaceDN w:val="0"/>
      <w:ind w:left="107"/>
    </w:pPr>
    <w:rPr>
      <w:rFonts w:ascii="Trebuchet MS" w:eastAsia="Trebuchet MS" w:hAnsi="Trebuchet MS" w:cs="Trebuchet MS"/>
      <w:sz w:val="22"/>
      <w:szCs w:val="22"/>
      <w:lang w:val="it-IT" w:eastAsia="it-IT" w:bidi="it-IT"/>
    </w:rPr>
  </w:style>
  <w:style w:type="character" w:styleId="Rimandocommento">
    <w:name w:val="annotation reference"/>
    <w:basedOn w:val="Carpredefinitoparagrafo"/>
    <w:unhideWhenUsed/>
    <w:rsid w:val="006E3931"/>
    <w:rPr>
      <w:sz w:val="16"/>
      <w:szCs w:val="16"/>
    </w:rPr>
  </w:style>
  <w:style w:type="paragraph" w:styleId="Testocommento">
    <w:name w:val="annotation text"/>
    <w:basedOn w:val="Normale"/>
    <w:link w:val="TestocommentoCarattere"/>
    <w:unhideWhenUsed/>
    <w:rsid w:val="006E3931"/>
    <w:rPr>
      <w:rFonts w:asciiTheme="minorHAnsi" w:eastAsiaTheme="minorHAnsi" w:hAnsiTheme="minorHAnsi" w:cstheme="minorBidi"/>
      <w:sz w:val="20"/>
      <w:szCs w:val="20"/>
      <w:lang w:val="it-IT" w:eastAsia="en-US"/>
    </w:rPr>
  </w:style>
  <w:style w:type="character" w:customStyle="1" w:styleId="TestocommentoCarattere">
    <w:name w:val="Testo commento Carattere"/>
    <w:basedOn w:val="Carpredefinitoparagrafo"/>
    <w:link w:val="Testocommento"/>
    <w:rsid w:val="006E3931"/>
    <w:rPr>
      <w:rFonts w:asciiTheme="minorHAnsi" w:eastAsiaTheme="minorHAnsi" w:hAnsiTheme="minorHAnsi" w:cstheme="minorBidi"/>
      <w:lang w:eastAsia="en-US"/>
    </w:rPr>
  </w:style>
  <w:style w:type="paragraph" w:styleId="Soggettocommento">
    <w:name w:val="annotation subject"/>
    <w:basedOn w:val="Testocommento"/>
    <w:next w:val="Testocommento"/>
    <w:link w:val="SoggettocommentoCarattere"/>
    <w:uiPriority w:val="99"/>
    <w:unhideWhenUsed/>
    <w:rsid w:val="006E3931"/>
    <w:rPr>
      <w:b/>
      <w:bCs/>
    </w:rPr>
  </w:style>
  <w:style w:type="character" w:customStyle="1" w:styleId="SoggettocommentoCarattere">
    <w:name w:val="Soggetto commento Carattere"/>
    <w:basedOn w:val="TestocommentoCarattere"/>
    <w:link w:val="Soggettocommento"/>
    <w:uiPriority w:val="99"/>
    <w:rsid w:val="006E3931"/>
    <w:rPr>
      <w:rFonts w:asciiTheme="minorHAnsi" w:eastAsiaTheme="minorHAnsi" w:hAnsiTheme="minorHAnsi" w:cstheme="minorBidi"/>
      <w:b/>
      <w:bCs/>
      <w:lang w:eastAsia="en-US"/>
    </w:rPr>
  </w:style>
  <w:style w:type="table" w:styleId="Grigliatabella">
    <w:name w:val="Table Grid"/>
    <w:basedOn w:val="Tabellanormale"/>
    <w:uiPriority w:val="39"/>
    <w:rsid w:val="006E3931"/>
    <w:rPr>
      <w:rFonts w:asciiTheme="minorHAnsi" w:eastAsiaTheme="minorHAnsi" w:hAnsiTheme="minorHAnsi"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stoitaliano">
    <w:name w:val="Testo italiano"/>
    <w:basedOn w:val="Normale"/>
    <w:rsid w:val="006E3931"/>
    <w:pPr>
      <w:spacing w:line="240" w:lineRule="exact"/>
      <w:jc w:val="both"/>
    </w:pPr>
    <w:rPr>
      <w:rFonts w:ascii="Arial" w:eastAsia="Calibri" w:hAnsi="Arial" w:cs="Arial"/>
      <w:sz w:val="20"/>
      <w:szCs w:val="20"/>
      <w:lang w:val="it-IT" w:eastAsia="en-US"/>
    </w:rPr>
  </w:style>
  <w:style w:type="paragraph" w:styleId="Titolo">
    <w:name w:val="Title"/>
    <w:basedOn w:val="Normale"/>
    <w:next w:val="Normale"/>
    <w:link w:val="TitoloCarattere"/>
    <w:qFormat/>
    <w:rsid w:val="006E3931"/>
    <w:pPr>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rsid w:val="006E3931"/>
    <w:rPr>
      <w:rFonts w:asciiTheme="majorHAnsi" w:eastAsiaTheme="majorEastAsia" w:hAnsiTheme="majorHAnsi" w:cstheme="majorBidi"/>
      <w:spacing w:val="-10"/>
      <w:kern w:val="28"/>
      <w:sz w:val="56"/>
      <w:szCs w:val="56"/>
      <w:lang w:val="de-DE" w:eastAsia="de-DE"/>
    </w:rPr>
  </w:style>
  <w:style w:type="paragraph" w:customStyle="1" w:styleId="Stile1">
    <w:name w:val="Stile1"/>
    <w:basedOn w:val="Normale"/>
    <w:rsid w:val="00A835CC"/>
    <w:pPr>
      <w:jc w:val="both"/>
    </w:pPr>
    <w:rPr>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myargo.bz/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1217</Words>
  <Characters>8611</Characters>
  <Application>Microsoft Office Word</Application>
  <DocSecurity>0</DocSecurity>
  <Lines>155</Lines>
  <Paragraphs>75</Paragraphs>
  <ScaleCrop>false</ScaleCrop>
  <Company/>
  <LinksUpToDate>false</LinksUpToDate>
  <CharactersWithSpaces>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Barreca, Benedetta</dc:creator>
  <cp:keywords/>
  <dc:description/>
  <cp:lastModifiedBy>Petra Haag</cp:lastModifiedBy>
  <cp:revision>81</cp:revision>
  <dcterms:created xsi:type="dcterms:W3CDTF">2021-07-19T09:56:00Z</dcterms:created>
  <dcterms:modified xsi:type="dcterms:W3CDTF">2021-08-06T14:56:00Z</dcterms:modified>
</cp:coreProperties>
</file>